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aclara-nfasis6"/>
        <w:tblpPr w:leftFromText="141" w:rightFromText="141" w:vertAnchor="page" w:horzAnchor="margin" w:tblpY="2041"/>
        <w:tblW w:w="0" w:type="auto"/>
        <w:tblLook w:val="04A0" w:firstRow="1" w:lastRow="0" w:firstColumn="1" w:lastColumn="0" w:noHBand="0" w:noVBand="1"/>
      </w:tblPr>
      <w:tblGrid>
        <w:gridCol w:w="2122"/>
        <w:gridCol w:w="593"/>
        <w:gridCol w:w="6095"/>
        <w:gridCol w:w="8"/>
      </w:tblGrid>
      <w:tr w:rsidR="00AD636B" w:rsidRPr="00A0160A" w:rsidTr="00AD636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818" w:type="dxa"/>
            <w:gridSpan w:val="4"/>
            <w:vAlign w:val="center"/>
          </w:tcPr>
          <w:p w:rsidR="00AD636B" w:rsidRPr="00A0160A" w:rsidRDefault="00AD636B" w:rsidP="00AD636B">
            <w:pPr>
              <w:jc w:val="both"/>
              <w:rPr>
                <w:rFonts w:ascii="Arial" w:hAnsi="Arial" w:cs="Arial"/>
                <w:b w:val="0"/>
                <w:sz w:val="24"/>
                <w:szCs w:val="24"/>
              </w:rPr>
            </w:pPr>
            <w:r w:rsidRPr="00AD636B">
              <w:rPr>
                <w:rFonts w:ascii="Arial" w:hAnsi="Arial" w:cs="Arial"/>
                <w:b w:val="0"/>
                <w:color w:val="auto"/>
                <w:sz w:val="24"/>
                <w:szCs w:val="24"/>
              </w:rPr>
              <w:t xml:space="preserve">PROTOCOLO PARCIALES CONSULTORIO JURIDICO </w:t>
            </w:r>
            <w:r w:rsidR="00F5595B">
              <w:rPr>
                <w:rFonts w:ascii="Arial" w:hAnsi="Arial" w:cs="Arial"/>
                <w:b w:val="0"/>
                <w:color w:val="auto"/>
                <w:sz w:val="24"/>
                <w:szCs w:val="24"/>
              </w:rPr>
              <w:t>I</w:t>
            </w:r>
            <w:r w:rsidRPr="00AD636B">
              <w:rPr>
                <w:rFonts w:ascii="Arial" w:hAnsi="Arial" w:cs="Arial"/>
                <w:b w:val="0"/>
                <w:color w:val="auto"/>
                <w:sz w:val="24"/>
                <w:szCs w:val="24"/>
              </w:rPr>
              <w:t>IP2018</w:t>
            </w:r>
          </w:p>
        </w:tc>
      </w:tr>
      <w:tr w:rsidR="00AD636B" w:rsidRPr="00A0160A" w:rsidTr="00AD636B">
        <w:trPr>
          <w:gridAfter w:val="1"/>
          <w:cnfStyle w:val="000000100000" w:firstRow="0" w:lastRow="0" w:firstColumn="0" w:lastColumn="0" w:oddVBand="0" w:evenVBand="0" w:oddHBand="1" w:evenHBand="0" w:firstRowFirstColumn="0" w:firstRowLastColumn="0" w:lastRowFirstColumn="0" w:lastRowLastColumn="0"/>
          <w:wAfter w:w="8" w:type="dxa"/>
          <w:trHeight w:val="465"/>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79646" w:themeColor="accent6"/>
            </w:tcBorders>
            <w:vAlign w:val="center"/>
          </w:tcPr>
          <w:p w:rsidR="00AD636B" w:rsidRPr="00A0160A" w:rsidRDefault="00AD636B" w:rsidP="00AD636B">
            <w:pPr>
              <w:jc w:val="both"/>
              <w:rPr>
                <w:rFonts w:ascii="Arial" w:hAnsi="Arial" w:cs="Arial"/>
                <w:sz w:val="24"/>
                <w:szCs w:val="24"/>
              </w:rPr>
            </w:pPr>
            <w:r w:rsidRPr="00A0160A">
              <w:rPr>
                <w:rFonts w:ascii="Arial" w:hAnsi="Arial" w:cs="Arial"/>
                <w:sz w:val="24"/>
                <w:szCs w:val="24"/>
              </w:rPr>
              <w:t>Jefe Inmediato</w:t>
            </w:r>
          </w:p>
        </w:tc>
        <w:tc>
          <w:tcPr>
            <w:tcW w:w="593" w:type="dxa"/>
            <w:tcBorders>
              <w:left w:val="single" w:sz="4" w:space="0" w:color="F79646" w:themeColor="accent6"/>
            </w:tcBorders>
            <w:vAlign w:val="center"/>
          </w:tcPr>
          <w:p w:rsidR="00AD636B" w:rsidRPr="00A0160A" w:rsidRDefault="00AD636B" w:rsidP="00AD636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6095" w:type="dxa"/>
            <w:vAlign w:val="center"/>
          </w:tcPr>
          <w:p w:rsidR="00AD636B" w:rsidRPr="00A0160A" w:rsidRDefault="00AD636B" w:rsidP="00AD63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 CAROLINA DANGOND ARAUJO</w:t>
            </w:r>
          </w:p>
        </w:tc>
      </w:tr>
      <w:tr w:rsidR="00AD636B" w:rsidRPr="00A0160A" w:rsidTr="00AD636B">
        <w:trPr>
          <w:gridAfter w:val="1"/>
          <w:wAfter w:w="8" w:type="dxa"/>
          <w:trHeight w:val="465"/>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79646" w:themeColor="accent6"/>
            </w:tcBorders>
            <w:vAlign w:val="center"/>
          </w:tcPr>
          <w:p w:rsidR="00AD636B" w:rsidRPr="00A0160A" w:rsidRDefault="00AD636B" w:rsidP="00AD636B">
            <w:pPr>
              <w:jc w:val="both"/>
              <w:rPr>
                <w:rFonts w:ascii="Arial" w:hAnsi="Arial" w:cs="Arial"/>
                <w:sz w:val="24"/>
                <w:szCs w:val="24"/>
              </w:rPr>
            </w:pPr>
            <w:r>
              <w:rPr>
                <w:rFonts w:ascii="Arial" w:hAnsi="Arial" w:cs="Arial"/>
                <w:sz w:val="24"/>
                <w:szCs w:val="24"/>
              </w:rPr>
              <w:t>Email</w:t>
            </w:r>
          </w:p>
        </w:tc>
        <w:tc>
          <w:tcPr>
            <w:tcW w:w="593" w:type="dxa"/>
            <w:tcBorders>
              <w:left w:val="single" w:sz="4" w:space="0" w:color="F79646" w:themeColor="accent6"/>
            </w:tcBorders>
            <w:vAlign w:val="center"/>
          </w:tcPr>
          <w:p w:rsidR="00AD636B" w:rsidRPr="00A0160A" w:rsidRDefault="00AD636B" w:rsidP="00AD636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6095" w:type="dxa"/>
            <w:vAlign w:val="center"/>
          </w:tcPr>
          <w:p w:rsidR="00AD636B" w:rsidRPr="00CE4F7A" w:rsidRDefault="00AD636B" w:rsidP="00AD636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ana.dangond</w:t>
            </w:r>
            <w:r w:rsidRPr="00CE4F7A">
              <w:rPr>
                <w:rFonts w:ascii="Arial" w:hAnsi="Arial" w:cs="Arial"/>
                <w:b/>
                <w:sz w:val="24"/>
                <w:szCs w:val="24"/>
              </w:rPr>
              <w:t>@tecnar.edu.co</w:t>
            </w:r>
          </w:p>
        </w:tc>
      </w:tr>
      <w:tr w:rsidR="00AD636B" w:rsidRPr="00A0160A" w:rsidTr="00AD636B">
        <w:trPr>
          <w:gridAfter w:val="1"/>
          <w:cnfStyle w:val="000000100000" w:firstRow="0" w:lastRow="0" w:firstColumn="0" w:lastColumn="0" w:oddVBand="0" w:evenVBand="0" w:oddHBand="1" w:evenHBand="0" w:firstRowFirstColumn="0" w:firstRowLastColumn="0" w:lastRowFirstColumn="0" w:lastRowLastColumn="0"/>
          <w:wAfter w:w="8" w:type="dxa"/>
          <w:trHeight w:val="51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79646" w:themeColor="accent6"/>
            </w:tcBorders>
            <w:vAlign w:val="center"/>
          </w:tcPr>
          <w:p w:rsidR="00AD636B" w:rsidRPr="00A0160A" w:rsidRDefault="00AD636B" w:rsidP="00AD636B">
            <w:pPr>
              <w:jc w:val="both"/>
              <w:rPr>
                <w:rFonts w:ascii="Arial" w:hAnsi="Arial" w:cs="Arial"/>
                <w:sz w:val="24"/>
                <w:szCs w:val="24"/>
              </w:rPr>
            </w:pPr>
            <w:r w:rsidRPr="00A0160A">
              <w:rPr>
                <w:rFonts w:ascii="Arial" w:hAnsi="Arial" w:cs="Arial"/>
                <w:sz w:val="24"/>
                <w:szCs w:val="24"/>
              </w:rPr>
              <w:t>Fecha</w:t>
            </w:r>
          </w:p>
          <w:p w:rsidR="00AD636B" w:rsidRPr="00A0160A" w:rsidRDefault="00AD636B" w:rsidP="00AD636B">
            <w:pPr>
              <w:jc w:val="both"/>
              <w:rPr>
                <w:rFonts w:ascii="Arial" w:hAnsi="Arial" w:cs="Arial"/>
                <w:sz w:val="24"/>
                <w:szCs w:val="24"/>
              </w:rPr>
            </w:pPr>
          </w:p>
        </w:tc>
        <w:tc>
          <w:tcPr>
            <w:tcW w:w="593" w:type="dxa"/>
            <w:tcBorders>
              <w:left w:val="single" w:sz="4" w:space="0" w:color="F79646" w:themeColor="accent6"/>
            </w:tcBorders>
            <w:vAlign w:val="center"/>
          </w:tcPr>
          <w:p w:rsidR="00AD636B" w:rsidRPr="00A0160A" w:rsidRDefault="00AD636B" w:rsidP="00AD63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AD636B" w:rsidRPr="00A0160A" w:rsidRDefault="00AD636B" w:rsidP="00AD636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6095" w:type="dxa"/>
            <w:vAlign w:val="center"/>
          </w:tcPr>
          <w:p w:rsidR="00AD636B" w:rsidRPr="00A0160A" w:rsidRDefault="00AD636B" w:rsidP="00AD63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 de Agosto 2018</w:t>
            </w:r>
          </w:p>
          <w:p w:rsidR="00AD636B" w:rsidRPr="00A0160A" w:rsidRDefault="00AD636B" w:rsidP="00AD636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636B" w:rsidRPr="00A0160A" w:rsidTr="00AD636B">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79646" w:themeColor="accent6"/>
            </w:tcBorders>
            <w:vAlign w:val="center"/>
          </w:tcPr>
          <w:p w:rsidR="00AD636B" w:rsidRPr="00A0160A" w:rsidRDefault="00AD636B" w:rsidP="00AD636B">
            <w:pPr>
              <w:jc w:val="both"/>
              <w:rPr>
                <w:rFonts w:ascii="Arial" w:hAnsi="Arial" w:cs="Arial"/>
                <w:sz w:val="24"/>
                <w:szCs w:val="24"/>
              </w:rPr>
            </w:pPr>
          </w:p>
          <w:p w:rsidR="00AD636B" w:rsidRPr="00A0160A" w:rsidRDefault="00AD636B" w:rsidP="00AD636B">
            <w:pPr>
              <w:jc w:val="both"/>
              <w:rPr>
                <w:rFonts w:ascii="Arial" w:hAnsi="Arial" w:cs="Arial"/>
                <w:sz w:val="24"/>
                <w:szCs w:val="24"/>
              </w:rPr>
            </w:pPr>
            <w:r w:rsidRPr="00A0160A">
              <w:rPr>
                <w:rFonts w:ascii="Arial" w:hAnsi="Arial" w:cs="Arial"/>
                <w:sz w:val="24"/>
                <w:szCs w:val="24"/>
              </w:rPr>
              <w:t>Objetivos:</w:t>
            </w:r>
          </w:p>
        </w:tc>
        <w:tc>
          <w:tcPr>
            <w:tcW w:w="593" w:type="dxa"/>
            <w:tcBorders>
              <w:left w:val="single" w:sz="4" w:space="0" w:color="F79646" w:themeColor="accent6"/>
            </w:tcBorders>
            <w:vAlign w:val="center"/>
          </w:tcPr>
          <w:p w:rsidR="00AD636B" w:rsidRPr="00A0160A" w:rsidRDefault="00AD636B" w:rsidP="00AD63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D636B" w:rsidRPr="00A0160A" w:rsidRDefault="00AD636B" w:rsidP="00AD636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6095" w:type="dxa"/>
            <w:vAlign w:val="center"/>
          </w:tcPr>
          <w:p w:rsidR="00AD636B" w:rsidRPr="00A0160A" w:rsidRDefault="00AD636B" w:rsidP="00AD63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0160A">
              <w:rPr>
                <w:rFonts w:ascii="Arial" w:hAnsi="Arial" w:cs="Arial"/>
                <w:sz w:val="24"/>
                <w:szCs w:val="24"/>
              </w:rPr>
              <w:t>Detallar las fechas de parciales, recepción de parciales, reparto, calificaciones, publicaciones y reclamos.</w:t>
            </w:r>
          </w:p>
        </w:tc>
      </w:tr>
    </w:tbl>
    <w:p w:rsidR="00AD636B" w:rsidRDefault="00AD636B" w:rsidP="00750668">
      <w:pPr>
        <w:jc w:val="both"/>
        <w:rPr>
          <w:rFonts w:ascii="Arial" w:hAnsi="Arial" w:cs="Arial"/>
          <w:sz w:val="24"/>
          <w:szCs w:val="24"/>
        </w:rPr>
      </w:pPr>
      <w:bookmarkStart w:id="0" w:name="_GoBack"/>
      <w:bookmarkEnd w:id="0"/>
    </w:p>
    <w:p w:rsidR="00750668" w:rsidRPr="00A0160A" w:rsidRDefault="00750668" w:rsidP="00750668">
      <w:pPr>
        <w:jc w:val="both"/>
        <w:rPr>
          <w:rFonts w:ascii="Arial" w:hAnsi="Arial" w:cs="Arial"/>
          <w:sz w:val="24"/>
          <w:szCs w:val="24"/>
        </w:rPr>
      </w:pPr>
      <w:r w:rsidRPr="00A0160A">
        <w:rPr>
          <w:rFonts w:ascii="Arial" w:hAnsi="Arial" w:cs="Arial"/>
          <w:sz w:val="24"/>
          <w:szCs w:val="24"/>
        </w:rPr>
        <w:t>El siguiente protocolo servirá de referente para abordar el desarrollo de las actividades académicas durante el periodo de parciales del consultorio jurídico. Sin embargo se aceptan todas aquellas ideas productivas que puedan aportar o innovar de acuerdo al cumplimiento de las mismas.</w:t>
      </w:r>
    </w:p>
    <w:p w:rsidR="00247939" w:rsidRDefault="00247939" w:rsidP="00750668">
      <w:pPr>
        <w:jc w:val="both"/>
        <w:rPr>
          <w:rFonts w:ascii="Arial" w:hAnsi="Arial" w:cs="Arial"/>
          <w:b/>
          <w:sz w:val="24"/>
          <w:szCs w:val="24"/>
        </w:rPr>
      </w:pPr>
      <w:r>
        <w:rPr>
          <w:rFonts w:ascii="Arial" w:hAnsi="Arial" w:cs="Arial"/>
          <w:b/>
          <w:sz w:val="24"/>
          <w:szCs w:val="24"/>
        </w:rPr>
        <w:t xml:space="preserve">FORMATO DE </w:t>
      </w:r>
      <w:r w:rsidR="00D06BFD">
        <w:rPr>
          <w:rFonts w:ascii="Arial" w:hAnsi="Arial" w:cs="Arial"/>
          <w:b/>
          <w:sz w:val="24"/>
          <w:szCs w:val="24"/>
        </w:rPr>
        <w:t xml:space="preserve">RECECIÓN DE </w:t>
      </w:r>
      <w:r>
        <w:rPr>
          <w:rFonts w:ascii="Arial" w:hAnsi="Arial" w:cs="Arial"/>
          <w:b/>
          <w:sz w:val="24"/>
          <w:szCs w:val="24"/>
        </w:rPr>
        <w:t>CASOS</w:t>
      </w:r>
    </w:p>
    <w:p w:rsidR="00247939" w:rsidRDefault="00247939" w:rsidP="00750668">
      <w:pPr>
        <w:jc w:val="both"/>
        <w:rPr>
          <w:rFonts w:ascii="Arial" w:hAnsi="Arial" w:cs="Arial"/>
          <w:sz w:val="24"/>
          <w:szCs w:val="24"/>
        </w:rPr>
      </w:pPr>
      <w:r>
        <w:rPr>
          <w:rFonts w:ascii="Arial" w:hAnsi="Arial" w:cs="Arial"/>
          <w:sz w:val="24"/>
          <w:szCs w:val="24"/>
        </w:rPr>
        <w:t>Consultorio jurídico evaluará a los estudiantes que presenten en la fecha estipulada el formato de</w:t>
      </w:r>
      <w:r w:rsidR="00D06BFD">
        <w:rPr>
          <w:rFonts w:ascii="Arial" w:hAnsi="Arial" w:cs="Arial"/>
          <w:sz w:val="24"/>
          <w:szCs w:val="24"/>
        </w:rPr>
        <w:t xml:space="preserve"> recepción de</w:t>
      </w:r>
      <w:r>
        <w:rPr>
          <w:rFonts w:ascii="Arial" w:hAnsi="Arial" w:cs="Arial"/>
          <w:sz w:val="24"/>
          <w:szCs w:val="24"/>
        </w:rPr>
        <w:t xml:space="preserve"> casos </w:t>
      </w:r>
      <w:r w:rsidR="00D06BFD">
        <w:rPr>
          <w:rFonts w:ascii="Arial" w:hAnsi="Arial" w:cs="Arial"/>
          <w:sz w:val="24"/>
          <w:szCs w:val="24"/>
        </w:rPr>
        <w:t xml:space="preserve">debidamente </w:t>
      </w:r>
      <w:r>
        <w:rPr>
          <w:rFonts w:ascii="Arial" w:hAnsi="Arial" w:cs="Arial"/>
          <w:sz w:val="24"/>
          <w:szCs w:val="24"/>
        </w:rPr>
        <w:t xml:space="preserve">diligenciado </w:t>
      </w:r>
      <w:r w:rsidR="00591A2B">
        <w:rPr>
          <w:rFonts w:ascii="Arial" w:hAnsi="Arial" w:cs="Arial"/>
          <w:sz w:val="24"/>
          <w:szCs w:val="24"/>
        </w:rPr>
        <w:t xml:space="preserve">a </w:t>
      </w:r>
      <w:r w:rsidR="003675F3">
        <w:rPr>
          <w:rFonts w:ascii="Arial" w:hAnsi="Arial" w:cs="Arial"/>
          <w:sz w:val="24"/>
          <w:szCs w:val="24"/>
        </w:rPr>
        <w:t>computador. No</w:t>
      </w:r>
      <w:r w:rsidR="00591A2B">
        <w:rPr>
          <w:rFonts w:ascii="Arial" w:hAnsi="Arial" w:cs="Arial"/>
          <w:sz w:val="24"/>
          <w:szCs w:val="24"/>
        </w:rPr>
        <w:t xml:space="preserve"> se recibe el </w:t>
      </w:r>
      <w:r w:rsidR="003675F3">
        <w:rPr>
          <w:rFonts w:ascii="Arial" w:hAnsi="Arial" w:cs="Arial"/>
          <w:sz w:val="24"/>
          <w:szCs w:val="24"/>
        </w:rPr>
        <w:t>formato</w:t>
      </w:r>
      <w:r w:rsidR="00591A2B">
        <w:rPr>
          <w:rFonts w:ascii="Arial" w:hAnsi="Arial" w:cs="Arial"/>
          <w:sz w:val="24"/>
          <w:szCs w:val="24"/>
        </w:rPr>
        <w:t xml:space="preserve"> de parciales hecho a </w:t>
      </w:r>
      <w:r w:rsidR="003675F3">
        <w:rPr>
          <w:rFonts w:ascii="Arial" w:hAnsi="Arial" w:cs="Arial"/>
          <w:sz w:val="24"/>
          <w:szCs w:val="24"/>
        </w:rPr>
        <w:t>mano. El</w:t>
      </w:r>
      <w:r w:rsidR="00591A2B">
        <w:rPr>
          <w:rFonts w:ascii="Arial" w:hAnsi="Arial" w:cs="Arial"/>
          <w:sz w:val="24"/>
          <w:szCs w:val="24"/>
        </w:rPr>
        <w:t xml:space="preserve"> formato de casos reposa en la plataforma </w:t>
      </w:r>
      <w:r w:rsidR="008F515D">
        <w:rPr>
          <w:rFonts w:ascii="Arial" w:hAnsi="Arial" w:cs="Arial"/>
          <w:sz w:val="24"/>
          <w:szCs w:val="24"/>
        </w:rPr>
        <w:t xml:space="preserve">virtual </w:t>
      </w:r>
      <w:hyperlink r:id="rId7" w:history="1">
        <w:r w:rsidR="003675F3" w:rsidRPr="00457C20">
          <w:rPr>
            <w:rStyle w:val="Hipervnculo"/>
            <w:rFonts w:ascii="Arial" w:hAnsi="Arial" w:cs="Arial"/>
            <w:sz w:val="24"/>
            <w:szCs w:val="24"/>
          </w:rPr>
          <w:t>www.tecnar.edu.co/consultorio-juridico</w:t>
        </w:r>
      </w:hyperlink>
      <w:r w:rsidR="003675F3">
        <w:rPr>
          <w:rFonts w:ascii="Arial" w:hAnsi="Arial" w:cs="Arial"/>
          <w:sz w:val="24"/>
          <w:szCs w:val="24"/>
        </w:rPr>
        <w:t xml:space="preserve"> y /o en la secretaria de consultorio </w:t>
      </w:r>
      <w:r w:rsidR="00EB1149">
        <w:rPr>
          <w:rFonts w:ascii="Arial" w:hAnsi="Arial" w:cs="Arial"/>
          <w:sz w:val="24"/>
          <w:szCs w:val="24"/>
        </w:rPr>
        <w:t>Jurídico</w:t>
      </w:r>
      <w:r w:rsidR="003675F3">
        <w:rPr>
          <w:rFonts w:ascii="Arial" w:hAnsi="Arial" w:cs="Arial"/>
          <w:sz w:val="24"/>
          <w:szCs w:val="24"/>
        </w:rPr>
        <w:t>.</w:t>
      </w:r>
    </w:p>
    <w:p w:rsidR="00247939" w:rsidRDefault="0087729D" w:rsidP="00247939">
      <w:pPr>
        <w:pStyle w:val="Prrafodelista"/>
        <w:numPr>
          <w:ilvl w:val="0"/>
          <w:numId w:val="5"/>
        </w:numPr>
        <w:jc w:val="both"/>
        <w:rPr>
          <w:rFonts w:ascii="Arial" w:hAnsi="Arial" w:cs="Arial"/>
          <w:sz w:val="24"/>
          <w:szCs w:val="24"/>
        </w:rPr>
      </w:pPr>
      <w:r w:rsidRPr="0087729D">
        <w:rPr>
          <w:rFonts w:ascii="Arial" w:hAnsi="Arial" w:cs="Arial"/>
          <w:b/>
          <w:sz w:val="24"/>
          <w:szCs w:val="24"/>
        </w:rPr>
        <w:t>NO</w:t>
      </w:r>
      <w:r w:rsidR="00247939">
        <w:rPr>
          <w:rFonts w:ascii="Arial" w:hAnsi="Arial" w:cs="Arial"/>
          <w:sz w:val="24"/>
          <w:szCs w:val="24"/>
        </w:rPr>
        <w:t xml:space="preserve"> se </w:t>
      </w:r>
      <w:r w:rsidR="00D06BFD">
        <w:rPr>
          <w:rFonts w:ascii="Arial" w:hAnsi="Arial" w:cs="Arial"/>
          <w:sz w:val="24"/>
          <w:szCs w:val="24"/>
        </w:rPr>
        <w:t xml:space="preserve">reciben formatos de recepción </w:t>
      </w:r>
      <w:r w:rsidR="005236C2">
        <w:rPr>
          <w:rFonts w:ascii="Arial" w:hAnsi="Arial" w:cs="Arial"/>
          <w:sz w:val="24"/>
          <w:szCs w:val="24"/>
        </w:rPr>
        <w:t>de casos</w:t>
      </w:r>
      <w:r w:rsidR="00CA0081">
        <w:rPr>
          <w:rFonts w:ascii="Arial" w:hAnsi="Arial" w:cs="Arial"/>
          <w:sz w:val="24"/>
          <w:szCs w:val="24"/>
        </w:rPr>
        <w:t xml:space="preserve"> sin el visto bueno del docente de </w:t>
      </w:r>
      <w:r w:rsidR="00D337ED">
        <w:rPr>
          <w:rFonts w:ascii="Arial" w:hAnsi="Arial" w:cs="Arial"/>
          <w:sz w:val="24"/>
          <w:szCs w:val="24"/>
        </w:rPr>
        <w:t>área</w:t>
      </w:r>
      <w:r w:rsidR="00CA0081">
        <w:rPr>
          <w:rFonts w:ascii="Arial" w:hAnsi="Arial" w:cs="Arial"/>
          <w:sz w:val="24"/>
          <w:szCs w:val="24"/>
        </w:rPr>
        <w:t>.</w:t>
      </w:r>
    </w:p>
    <w:p w:rsidR="00247939" w:rsidRPr="00D06BFD" w:rsidRDefault="00247939" w:rsidP="00247939">
      <w:pPr>
        <w:pStyle w:val="Prrafodelista"/>
        <w:numPr>
          <w:ilvl w:val="0"/>
          <w:numId w:val="5"/>
        </w:numPr>
        <w:jc w:val="both"/>
        <w:rPr>
          <w:rFonts w:ascii="Arial" w:hAnsi="Arial" w:cs="Arial"/>
          <w:b/>
          <w:sz w:val="24"/>
          <w:szCs w:val="24"/>
        </w:rPr>
      </w:pPr>
      <w:r>
        <w:rPr>
          <w:rFonts w:ascii="Arial" w:hAnsi="Arial" w:cs="Arial"/>
          <w:sz w:val="24"/>
          <w:szCs w:val="24"/>
        </w:rPr>
        <w:t xml:space="preserve">El formato de </w:t>
      </w:r>
      <w:r w:rsidR="00D06BFD">
        <w:rPr>
          <w:rFonts w:ascii="Arial" w:hAnsi="Arial" w:cs="Arial"/>
          <w:sz w:val="24"/>
          <w:szCs w:val="24"/>
        </w:rPr>
        <w:t>recepción de casos debe estar diligenciado de manera completa y letra legible.</w:t>
      </w:r>
    </w:p>
    <w:p w:rsidR="00D06BFD" w:rsidRPr="009001CA" w:rsidRDefault="00CA0081" w:rsidP="00247939">
      <w:pPr>
        <w:pStyle w:val="Prrafodelista"/>
        <w:numPr>
          <w:ilvl w:val="0"/>
          <w:numId w:val="5"/>
        </w:numPr>
        <w:jc w:val="both"/>
        <w:rPr>
          <w:rFonts w:ascii="Arial" w:hAnsi="Arial" w:cs="Arial"/>
          <w:b/>
          <w:sz w:val="24"/>
          <w:szCs w:val="24"/>
        </w:rPr>
      </w:pPr>
      <w:r>
        <w:rPr>
          <w:rFonts w:ascii="Arial" w:hAnsi="Arial" w:cs="Arial"/>
          <w:sz w:val="24"/>
          <w:szCs w:val="24"/>
        </w:rPr>
        <w:t>El formato de recepción</w:t>
      </w:r>
      <w:r w:rsidR="00D06BFD">
        <w:rPr>
          <w:rFonts w:ascii="Arial" w:hAnsi="Arial" w:cs="Arial"/>
          <w:sz w:val="24"/>
          <w:szCs w:val="24"/>
        </w:rPr>
        <w:t xml:space="preserve"> de casos ser</w:t>
      </w:r>
      <w:r w:rsidR="0054716B">
        <w:rPr>
          <w:rFonts w:ascii="Arial" w:hAnsi="Arial" w:cs="Arial"/>
          <w:sz w:val="24"/>
          <w:szCs w:val="24"/>
        </w:rPr>
        <w:t>á solicitado por el estudiante e</w:t>
      </w:r>
      <w:r w:rsidR="005B548D">
        <w:rPr>
          <w:rFonts w:ascii="Arial" w:hAnsi="Arial" w:cs="Arial"/>
          <w:sz w:val="24"/>
          <w:szCs w:val="24"/>
        </w:rPr>
        <w:t>n las oficinas de la secretaria, cuando la página tenga inconveniente.</w:t>
      </w:r>
    </w:p>
    <w:p w:rsidR="009001CA" w:rsidRDefault="009001CA" w:rsidP="009001CA">
      <w:pPr>
        <w:jc w:val="both"/>
        <w:rPr>
          <w:rFonts w:ascii="Arial" w:hAnsi="Arial" w:cs="Arial"/>
          <w:b/>
          <w:sz w:val="24"/>
          <w:szCs w:val="24"/>
        </w:rPr>
      </w:pPr>
      <w:r>
        <w:rPr>
          <w:rFonts w:ascii="Arial" w:hAnsi="Arial" w:cs="Arial"/>
          <w:b/>
          <w:sz w:val="24"/>
          <w:szCs w:val="24"/>
        </w:rPr>
        <w:t>FORMATO DE HOJA RECORD</w:t>
      </w:r>
    </w:p>
    <w:p w:rsidR="005B548D" w:rsidRPr="00A44CBC" w:rsidRDefault="005B548D" w:rsidP="00A44CBC">
      <w:pPr>
        <w:pStyle w:val="Prrafodelista"/>
        <w:numPr>
          <w:ilvl w:val="0"/>
          <w:numId w:val="11"/>
        </w:numPr>
        <w:jc w:val="both"/>
        <w:rPr>
          <w:rFonts w:ascii="Arial" w:hAnsi="Arial" w:cs="Arial"/>
          <w:sz w:val="24"/>
          <w:szCs w:val="24"/>
        </w:rPr>
      </w:pPr>
      <w:r w:rsidRPr="00A44CBC">
        <w:rPr>
          <w:rFonts w:ascii="Arial" w:hAnsi="Arial" w:cs="Arial"/>
          <w:sz w:val="24"/>
          <w:szCs w:val="24"/>
        </w:rPr>
        <w:t>Función de la Hoja Record: guardar la información descrita tales como acciones y estado del proceso, se debe de nutrir diariamente.</w:t>
      </w:r>
    </w:p>
    <w:p w:rsidR="00A44CBC" w:rsidRPr="005B548D" w:rsidRDefault="00A44CBC" w:rsidP="005B548D">
      <w:pPr>
        <w:pStyle w:val="Prrafodelista"/>
        <w:jc w:val="both"/>
        <w:rPr>
          <w:rFonts w:ascii="Arial" w:hAnsi="Arial" w:cs="Arial"/>
          <w:sz w:val="24"/>
          <w:szCs w:val="24"/>
        </w:rPr>
      </w:pPr>
    </w:p>
    <w:p w:rsidR="00696E1A" w:rsidRDefault="009001CA" w:rsidP="00696E1A">
      <w:pPr>
        <w:pStyle w:val="Prrafodelista"/>
        <w:numPr>
          <w:ilvl w:val="0"/>
          <w:numId w:val="9"/>
        </w:numPr>
        <w:jc w:val="both"/>
        <w:rPr>
          <w:rFonts w:ascii="Arial" w:hAnsi="Arial" w:cs="Arial"/>
          <w:sz w:val="24"/>
          <w:szCs w:val="24"/>
        </w:rPr>
      </w:pPr>
      <w:r w:rsidRPr="00E92861">
        <w:rPr>
          <w:rFonts w:ascii="Arial" w:hAnsi="Arial" w:cs="Arial"/>
          <w:sz w:val="24"/>
          <w:szCs w:val="24"/>
        </w:rPr>
        <w:t xml:space="preserve">Diligenciamiento manual del proceso </w:t>
      </w:r>
      <w:r w:rsidR="0054615D" w:rsidRPr="00E92861">
        <w:rPr>
          <w:rFonts w:ascii="Arial" w:hAnsi="Arial" w:cs="Arial"/>
          <w:sz w:val="24"/>
          <w:szCs w:val="24"/>
        </w:rPr>
        <w:t xml:space="preserve">que llega al consultorio jurídico </w:t>
      </w:r>
      <w:r w:rsidRPr="00E92861">
        <w:rPr>
          <w:rFonts w:ascii="Arial" w:hAnsi="Arial" w:cs="Arial"/>
          <w:sz w:val="24"/>
          <w:szCs w:val="24"/>
        </w:rPr>
        <w:t xml:space="preserve">revisado </w:t>
      </w:r>
      <w:r w:rsidR="002B2C82" w:rsidRPr="00E92861">
        <w:rPr>
          <w:rFonts w:ascii="Arial" w:hAnsi="Arial" w:cs="Arial"/>
          <w:sz w:val="24"/>
          <w:szCs w:val="24"/>
        </w:rPr>
        <w:t>por el docente según el área</w:t>
      </w:r>
      <w:r w:rsidR="00E92861" w:rsidRPr="00E92861">
        <w:rPr>
          <w:rFonts w:ascii="Arial" w:hAnsi="Arial" w:cs="Arial"/>
          <w:sz w:val="24"/>
          <w:szCs w:val="24"/>
        </w:rPr>
        <w:t xml:space="preserve"> que corresponda</w:t>
      </w:r>
      <w:r w:rsidR="002B2C82" w:rsidRPr="00E92861">
        <w:rPr>
          <w:rFonts w:ascii="Arial" w:hAnsi="Arial" w:cs="Arial"/>
          <w:sz w:val="24"/>
          <w:szCs w:val="24"/>
        </w:rPr>
        <w:t xml:space="preserve"> </w:t>
      </w:r>
      <w:r w:rsidR="00E92861" w:rsidRPr="00E92861">
        <w:rPr>
          <w:rFonts w:ascii="Arial" w:hAnsi="Arial" w:cs="Arial"/>
          <w:sz w:val="24"/>
          <w:szCs w:val="24"/>
        </w:rPr>
        <w:t>(</w:t>
      </w:r>
      <w:r w:rsidR="002B2C82" w:rsidRPr="00E92861">
        <w:rPr>
          <w:rFonts w:ascii="Arial" w:hAnsi="Arial" w:cs="Arial"/>
          <w:sz w:val="24"/>
          <w:szCs w:val="24"/>
        </w:rPr>
        <w:t>penal, laboral, familia y administrativo</w:t>
      </w:r>
      <w:r w:rsidR="00E92861" w:rsidRPr="00E92861">
        <w:rPr>
          <w:rFonts w:ascii="Arial" w:hAnsi="Arial" w:cs="Arial"/>
          <w:sz w:val="24"/>
          <w:szCs w:val="24"/>
        </w:rPr>
        <w:t>)</w:t>
      </w:r>
      <w:r w:rsidR="00696E1A">
        <w:rPr>
          <w:rFonts w:ascii="Arial" w:hAnsi="Arial" w:cs="Arial"/>
          <w:sz w:val="24"/>
          <w:szCs w:val="24"/>
        </w:rPr>
        <w:t>.</w:t>
      </w:r>
    </w:p>
    <w:p w:rsidR="00E92861" w:rsidRDefault="00E92861" w:rsidP="00E92861">
      <w:pPr>
        <w:jc w:val="both"/>
        <w:rPr>
          <w:rFonts w:ascii="Arial" w:hAnsi="Arial" w:cs="Arial"/>
          <w:b/>
          <w:sz w:val="24"/>
          <w:szCs w:val="24"/>
        </w:rPr>
      </w:pPr>
      <w:r w:rsidRPr="00E92861">
        <w:rPr>
          <w:rFonts w:ascii="Arial" w:hAnsi="Arial" w:cs="Arial"/>
          <w:b/>
          <w:sz w:val="24"/>
          <w:szCs w:val="24"/>
        </w:rPr>
        <w:t>PRACTICA FORENSE</w:t>
      </w:r>
    </w:p>
    <w:p w:rsidR="00E26DB9" w:rsidRPr="00E26DB9" w:rsidRDefault="00E92861" w:rsidP="00E26DB9">
      <w:pPr>
        <w:pStyle w:val="Prrafodelista"/>
        <w:numPr>
          <w:ilvl w:val="0"/>
          <w:numId w:val="9"/>
        </w:numPr>
        <w:jc w:val="both"/>
        <w:rPr>
          <w:rFonts w:ascii="Arial" w:hAnsi="Arial" w:cs="Arial"/>
          <w:b/>
          <w:sz w:val="24"/>
          <w:szCs w:val="24"/>
        </w:rPr>
      </w:pPr>
      <w:r w:rsidRPr="00E26DB9">
        <w:rPr>
          <w:rFonts w:ascii="Arial" w:hAnsi="Arial" w:cs="Arial"/>
          <w:sz w:val="24"/>
          <w:szCs w:val="24"/>
        </w:rPr>
        <w:t>Mecanismo a través d</w:t>
      </w:r>
      <w:r w:rsidR="00FA00CC">
        <w:rPr>
          <w:rFonts w:ascii="Arial" w:hAnsi="Arial" w:cs="Arial"/>
          <w:sz w:val="24"/>
          <w:szCs w:val="24"/>
        </w:rPr>
        <w:t>el cual el estudiante llevara casos hipotéticos para adquirir mayor</w:t>
      </w:r>
      <w:r w:rsidR="00FF5E85">
        <w:rPr>
          <w:rFonts w:ascii="Arial" w:hAnsi="Arial" w:cs="Arial"/>
          <w:sz w:val="24"/>
          <w:szCs w:val="24"/>
        </w:rPr>
        <w:t xml:space="preserve"> conocimiento jurídico</w:t>
      </w:r>
      <w:r w:rsidR="00FA00CC">
        <w:rPr>
          <w:rFonts w:ascii="Arial" w:hAnsi="Arial" w:cs="Arial"/>
          <w:sz w:val="24"/>
          <w:szCs w:val="24"/>
        </w:rPr>
        <w:t xml:space="preserve"> durante su periodo académico. </w:t>
      </w:r>
    </w:p>
    <w:p w:rsidR="00E26DB9" w:rsidRPr="00E26DB9" w:rsidRDefault="00E26DB9" w:rsidP="00E26DB9">
      <w:pPr>
        <w:pStyle w:val="Prrafodelista"/>
        <w:jc w:val="both"/>
        <w:rPr>
          <w:rFonts w:ascii="Arial" w:hAnsi="Arial" w:cs="Arial"/>
          <w:b/>
          <w:sz w:val="24"/>
          <w:szCs w:val="24"/>
        </w:rPr>
      </w:pPr>
    </w:p>
    <w:p w:rsidR="00CE4F7A" w:rsidRPr="00E26DB9" w:rsidRDefault="005236C2" w:rsidP="00E26DB9">
      <w:pPr>
        <w:jc w:val="both"/>
        <w:rPr>
          <w:rFonts w:ascii="Arial" w:hAnsi="Arial" w:cs="Arial"/>
          <w:b/>
          <w:sz w:val="24"/>
          <w:szCs w:val="24"/>
        </w:rPr>
      </w:pPr>
      <w:r w:rsidRPr="00E26DB9">
        <w:rPr>
          <w:rFonts w:ascii="Arial" w:hAnsi="Arial" w:cs="Arial"/>
          <w:b/>
          <w:sz w:val="24"/>
          <w:szCs w:val="24"/>
        </w:rPr>
        <w:t>FECHA DE ENTREGA DE PARCIALES EN</w:t>
      </w:r>
      <w:r w:rsidR="00CE4F7A" w:rsidRPr="00E26DB9">
        <w:rPr>
          <w:rFonts w:ascii="Arial" w:hAnsi="Arial" w:cs="Arial"/>
          <w:b/>
          <w:sz w:val="24"/>
          <w:szCs w:val="24"/>
        </w:rPr>
        <w:t xml:space="preserve"> FORMATO DE </w:t>
      </w:r>
      <w:r w:rsidR="008D592E" w:rsidRPr="00E26DB9">
        <w:rPr>
          <w:rFonts w:ascii="Arial" w:hAnsi="Arial" w:cs="Arial"/>
          <w:b/>
          <w:sz w:val="24"/>
          <w:szCs w:val="24"/>
        </w:rPr>
        <w:t xml:space="preserve">PARCIALES </w:t>
      </w:r>
    </w:p>
    <w:p w:rsidR="00750668" w:rsidRPr="00A0160A" w:rsidRDefault="00A57426" w:rsidP="00750668">
      <w:pPr>
        <w:jc w:val="both"/>
        <w:rPr>
          <w:rFonts w:ascii="Arial" w:hAnsi="Arial" w:cs="Arial"/>
          <w:sz w:val="24"/>
          <w:szCs w:val="24"/>
        </w:rPr>
      </w:pPr>
      <w:r>
        <w:rPr>
          <w:rFonts w:ascii="Arial" w:hAnsi="Arial" w:cs="Arial"/>
          <w:sz w:val="24"/>
          <w:szCs w:val="24"/>
        </w:rPr>
        <w:t>Segundo</w:t>
      </w:r>
      <w:r w:rsidR="008D592E">
        <w:rPr>
          <w:rFonts w:ascii="Arial" w:hAnsi="Arial" w:cs="Arial"/>
          <w:sz w:val="24"/>
          <w:szCs w:val="24"/>
        </w:rPr>
        <w:t xml:space="preserve"> P</w:t>
      </w:r>
      <w:r w:rsidR="001A4968">
        <w:rPr>
          <w:rFonts w:ascii="Arial" w:hAnsi="Arial" w:cs="Arial"/>
          <w:sz w:val="24"/>
          <w:szCs w:val="24"/>
        </w:rPr>
        <w:t>eriodo académico 2018</w:t>
      </w:r>
      <w:r w:rsidR="008751AC" w:rsidRPr="00A0160A">
        <w:rPr>
          <w:rFonts w:ascii="Arial" w:hAnsi="Arial" w:cs="Arial"/>
          <w:sz w:val="24"/>
          <w:szCs w:val="24"/>
        </w:rPr>
        <w:t>.</w:t>
      </w:r>
    </w:p>
    <w:p w:rsidR="008751AC" w:rsidRPr="00A0160A" w:rsidRDefault="008751AC" w:rsidP="004701EA">
      <w:pPr>
        <w:pStyle w:val="Prrafodelista"/>
        <w:numPr>
          <w:ilvl w:val="0"/>
          <w:numId w:val="2"/>
        </w:numPr>
        <w:jc w:val="both"/>
        <w:rPr>
          <w:rFonts w:ascii="Arial" w:hAnsi="Arial" w:cs="Arial"/>
          <w:sz w:val="24"/>
          <w:szCs w:val="24"/>
        </w:rPr>
      </w:pPr>
      <w:r w:rsidRPr="00A0160A">
        <w:rPr>
          <w:rFonts w:ascii="Arial" w:hAnsi="Arial" w:cs="Arial"/>
          <w:sz w:val="24"/>
          <w:szCs w:val="24"/>
        </w:rPr>
        <w:t>Primer corte parcial</w:t>
      </w:r>
    </w:p>
    <w:p w:rsidR="008751AC" w:rsidRPr="00A0160A" w:rsidRDefault="008751AC" w:rsidP="00750668">
      <w:pPr>
        <w:jc w:val="both"/>
        <w:rPr>
          <w:rFonts w:ascii="Arial" w:hAnsi="Arial" w:cs="Arial"/>
          <w:sz w:val="24"/>
          <w:szCs w:val="24"/>
        </w:rPr>
      </w:pPr>
      <w:r w:rsidRPr="00A0160A">
        <w:rPr>
          <w:rFonts w:ascii="Arial" w:hAnsi="Arial" w:cs="Arial"/>
          <w:sz w:val="24"/>
          <w:szCs w:val="24"/>
        </w:rPr>
        <w:t xml:space="preserve"> </w:t>
      </w:r>
      <w:r w:rsidR="00A44CBC">
        <w:rPr>
          <w:rFonts w:ascii="Arial" w:hAnsi="Arial" w:cs="Arial"/>
          <w:sz w:val="24"/>
          <w:szCs w:val="24"/>
        </w:rPr>
        <w:t xml:space="preserve">Según Calendario Académico y Políticas del Consultorio Jurídico </w:t>
      </w:r>
    </w:p>
    <w:p w:rsidR="00A44CBC" w:rsidRDefault="008751AC" w:rsidP="00A44CBC">
      <w:pPr>
        <w:pStyle w:val="Prrafodelista"/>
        <w:numPr>
          <w:ilvl w:val="0"/>
          <w:numId w:val="2"/>
        </w:numPr>
        <w:jc w:val="both"/>
        <w:rPr>
          <w:rFonts w:ascii="Arial" w:hAnsi="Arial" w:cs="Arial"/>
          <w:sz w:val="24"/>
          <w:szCs w:val="24"/>
        </w:rPr>
      </w:pPr>
      <w:r w:rsidRPr="00A0160A">
        <w:rPr>
          <w:rFonts w:ascii="Arial" w:hAnsi="Arial" w:cs="Arial"/>
          <w:sz w:val="24"/>
          <w:szCs w:val="24"/>
        </w:rPr>
        <w:t>Segundo corte parcial</w:t>
      </w:r>
    </w:p>
    <w:p w:rsidR="00A44CBC" w:rsidRPr="00A44CBC" w:rsidRDefault="00A44CBC" w:rsidP="00A44CBC">
      <w:pPr>
        <w:jc w:val="both"/>
        <w:rPr>
          <w:rFonts w:ascii="Arial" w:hAnsi="Arial" w:cs="Arial"/>
          <w:sz w:val="24"/>
          <w:szCs w:val="24"/>
        </w:rPr>
      </w:pPr>
      <w:r w:rsidRPr="00A44CBC">
        <w:rPr>
          <w:rFonts w:ascii="Arial" w:hAnsi="Arial" w:cs="Arial"/>
          <w:sz w:val="24"/>
          <w:szCs w:val="24"/>
        </w:rPr>
        <w:t>Según Calendario Académico y Políticas del Consultorio Jurídico</w:t>
      </w:r>
    </w:p>
    <w:p w:rsidR="0044312D" w:rsidRDefault="00CF41FC" w:rsidP="004701EA">
      <w:pPr>
        <w:pStyle w:val="Prrafodelista"/>
        <w:numPr>
          <w:ilvl w:val="0"/>
          <w:numId w:val="2"/>
        </w:numPr>
        <w:jc w:val="both"/>
        <w:rPr>
          <w:rFonts w:ascii="Arial" w:hAnsi="Arial" w:cs="Arial"/>
          <w:sz w:val="24"/>
          <w:szCs w:val="24"/>
        </w:rPr>
      </w:pPr>
      <w:r>
        <w:rPr>
          <w:rFonts w:ascii="Arial" w:hAnsi="Arial" w:cs="Arial"/>
          <w:sz w:val="24"/>
          <w:szCs w:val="24"/>
        </w:rPr>
        <w:lastRenderedPageBreak/>
        <w:t xml:space="preserve">Tercer corte parcial – Final </w:t>
      </w:r>
    </w:p>
    <w:p w:rsidR="00A44CBC" w:rsidRPr="00A44CBC" w:rsidRDefault="00A44CBC" w:rsidP="00A44CBC">
      <w:pPr>
        <w:ind w:left="360"/>
        <w:jc w:val="both"/>
        <w:rPr>
          <w:rFonts w:ascii="Arial" w:hAnsi="Arial" w:cs="Arial"/>
          <w:sz w:val="24"/>
          <w:szCs w:val="24"/>
        </w:rPr>
      </w:pPr>
      <w:r>
        <w:rPr>
          <w:rFonts w:ascii="Arial" w:hAnsi="Arial" w:cs="Arial"/>
          <w:sz w:val="24"/>
          <w:szCs w:val="24"/>
        </w:rPr>
        <w:t>Según Calendario Académico y Políticas del Consultorio Jurídico</w:t>
      </w:r>
    </w:p>
    <w:p w:rsidR="0044312D" w:rsidRPr="00A0160A" w:rsidRDefault="0044312D" w:rsidP="00750668">
      <w:pPr>
        <w:jc w:val="both"/>
        <w:rPr>
          <w:rFonts w:ascii="Arial" w:hAnsi="Arial" w:cs="Arial"/>
          <w:b/>
          <w:sz w:val="24"/>
          <w:szCs w:val="24"/>
        </w:rPr>
      </w:pPr>
      <w:r w:rsidRPr="00A0160A">
        <w:rPr>
          <w:rFonts w:ascii="Arial" w:hAnsi="Arial" w:cs="Arial"/>
          <w:b/>
          <w:sz w:val="24"/>
          <w:szCs w:val="24"/>
        </w:rPr>
        <w:t>SUPLETORIOS</w:t>
      </w:r>
    </w:p>
    <w:p w:rsidR="0044312D" w:rsidRPr="00A0160A" w:rsidRDefault="0044312D" w:rsidP="0044312D">
      <w:pPr>
        <w:pStyle w:val="Prrafodelista"/>
        <w:numPr>
          <w:ilvl w:val="0"/>
          <w:numId w:val="1"/>
        </w:numPr>
        <w:jc w:val="both"/>
        <w:rPr>
          <w:rFonts w:ascii="Arial" w:hAnsi="Arial" w:cs="Arial"/>
          <w:sz w:val="24"/>
          <w:szCs w:val="24"/>
        </w:rPr>
      </w:pPr>
      <w:r w:rsidRPr="00A0160A">
        <w:rPr>
          <w:rFonts w:ascii="Arial" w:hAnsi="Arial" w:cs="Arial"/>
          <w:sz w:val="24"/>
          <w:szCs w:val="24"/>
        </w:rPr>
        <w:t>Primer corte su</w:t>
      </w:r>
      <w:r w:rsidR="000D0C0B">
        <w:rPr>
          <w:rFonts w:ascii="Arial" w:hAnsi="Arial" w:cs="Arial"/>
          <w:sz w:val="24"/>
          <w:szCs w:val="24"/>
        </w:rPr>
        <w:t xml:space="preserve">pletorios ordinarios serán del </w:t>
      </w:r>
      <w:r w:rsidR="003E127A">
        <w:rPr>
          <w:rFonts w:ascii="Arial" w:hAnsi="Arial" w:cs="Arial"/>
          <w:sz w:val="24"/>
          <w:szCs w:val="24"/>
        </w:rPr>
        <w:t xml:space="preserve">2018 </w:t>
      </w:r>
      <w:r w:rsidRPr="00A0160A">
        <w:rPr>
          <w:rFonts w:ascii="Arial" w:hAnsi="Arial" w:cs="Arial"/>
          <w:sz w:val="24"/>
          <w:szCs w:val="24"/>
        </w:rPr>
        <w:t xml:space="preserve">y los supletorios extraordinarios serán del </w:t>
      </w:r>
      <w:r w:rsidR="003E127A">
        <w:rPr>
          <w:rFonts w:ascii="Arial" w:hAnsi="Arial" w:cs="Arial"/>
          <w:sz w:val="24"/>
          <w:szCs w:val="24"/>
        </w:rPr>
        <w:t>16  al 20</w:t>
      </w:r>
      <w:r w:rsidRPr="00A0160A">
        <w:rPr>
          <w:rFonts w:ascii="Arial" w:hAnsi="Arial" w:cs="Arial"/>
          <w:sz w:val="24"/>
          <w:szCs w:val="24"/>
        </w:rPr>
        <w:t xml:space="preserve"> de</w:t>
      </w:r>
      <w:r w:rsidR="003E127A">
        <w:rPr>
          <w:rFonts w:ascii="Arial" w:hAnsi="Arial" w:cs="Arial"/>
          <w:sz w:val="24"/>
          <w:szCs w:val="24"/>
        </w:rPr>
        <w:t xml:space="preserve"> abril</w:t>
      </w:r>
      <w:r w:rsidR="000D0C0B">
        <w:rPr>
          <w:rFonts w:ascii="Arial" w:hAnsi="Arial" w:cs="Arial"/>
          <w:sz w:val="24"/>
          <w:szCs w:val="24"/>
        </w:rPr>
        <w:t xml:space="preserve"> </w:t>
      </w:r>
      <w:r w:rsidRPr="00A0160A">
        <w:rPr>
          <w:rFonts w:ascii="Arial" w:hAnsi="Arial" w:cs="Arial"/>
          <w:sz w:val="24"/>
          <w:szCs w:val="24"/>
        </w:rPr>
        <w:t>de 201</w:t>
      </w:r>
      <w:r w:rsidR="00214B49">
        <w:rPr>
          <w:rFonts w:ascii="Arial" w:hAnsi="Arial" w:cs="Arial"/>
          <w:sz w:val="24"/>
          <w:szCs w:val="24"/>
        </w:rPr>
        <w:t>8</w:t>
      </w:r>
      <w:r w:rsidR="000D0C0B">
        <w:rPr>
          <w:rFonts w:ascii="Arial" w:hAnsi="Arial" w:cs="Arial"/>
          <w:sz w:val="24"/>
          <w:szCs w:val="24"/>
        </w:rPr>
        <w:t>.</w:t>
      </w:r>
    </w:p>
    <w:p w:rsidR="0044312D" w:rsidRPr="00A0160A" w:rsidRDefault="0044312D" w:rsidP="0044312D">
      <w:pPr>
        <w:pStyle w:val="Prrafodelista"/>
        <w:numPr>
          <w:ilvl w:val="0"/>
          <w:numId w:val="1"/>
        </w:numPr>
        <w:jc w:val="both"/>
        <w:rPr>
          <w:rFonts w:ascii="Arial" w:hAnsi="Arial" w:cs="Arial"/>
          <w:sz w:val="24"/>
          <w:szCs w:val="24"/>
        </w:rPr>
      </w:pPr>
      <w:r w:rsidRPr="00A0160A">
        <w:rPr>
          <w:rFonts w:ascii="Arial" w:hAnsi="Arial" w:cs="Arial"/>
          <w:sz w:val="24"/>
          <w:szCs w:val="24"/>
        </w:rPr>
        <w:t xml:space="preserve">Segundo corte supletorios ordinarios serán del </w:t>
      </w:r>
      <w:r w:rsidR="00F40A3E">
        <w:rPr>
          <w:rFonts w:ascii="Arial" w:hAnsi="Arial" w:cs="Arial"/>
          <w:sz w:val="24"/>
          <w:szCs w:val="24"/>
        </w:rPr>
        <w:t>15 al 21</w:t>
      </w:r>
      <w:r w:rsidRPr="00A0160A">
        <w:rPr>
          <w:rFonts w:ascii="Arial" w:hAnsi="Arial" w:cs="Arial"/>
          <w:sz w:val="24"/>
          <w:szCs w:val="24"/>
        </w:rPr>
        <w:t xml:space="preserve"> </w:t>
      </w:r>
      <w:r w:rsidR="00F40A3E">
        <w:rPr>
          <w:rFonts w:ascii="Arial" w:hAnsi="Arial" w:cs="Arial"/>
          <w:sz w:val="24"/>
          <w:szCs w:val="24"/>
        </w:rPr>
        <w:t xml:space="preserve">de mayo 2018 </w:t>
      </w:r>
      <w:r w:rsidRPr="00A0160A">
        <w:rPr>
          <w:rFonts w:ascii="Arial" w:hAnsi="Arial" w:cs="Arial"/>
          <w:sz w:val="24"/>
          <w:szCs w:val="24"/>
        </w:rPr>
        <w:t>y los supleto</w:t>
      </w:r>
      <w:r w:rsidR="000D0C0B">
        <w:rPr>
          <w:rFonts w:ascii="Arial" w:hAnsi="Arial" w:cs="Arial"/>
          <w:sz w:val="24"/>
          <w:szCs w:val="24"/>
        </w:rPr>
        <w:t xml:space="preserve">rios extraordinarios serán del </w:t>
      </w:r>
      <w:r w:rsidR="00F40A3E">
        <w:rPr>
          <w:rFonts w:ascii="Arial" w:hAnsi="Arial" w:cs="Arial"/>
          <w:sz w:val="24"/>
          <w:szCs w:val="24"/>
        </w:rPr>
        <w:t>22</w:t>
      </w:r>
      <w:r w:rsidR="008D592E">
        <w:rPr>
          <w:rFonts w:ascii="Arial" w:hAnsi="Arial" w:cs="Arial"/>
          <w:sz w:val="24"/>
          <w:szCs w:val="24"/>
        </w:rPr>
        <w:t xml:space="preserve"> </w:t>
      </w:r>
      <w:r w:rsidR="00F40A3E">
        <w:rPr>
          <w:rFonts w:ascii="Arial" w:hAnsi="Arial" w:cs="Arial"/>
          <w:sz w:val="24"/>
          <w:szCs w:val="24"/>
        </w:rPr>
        <w:t xml:space="preserve">de 25 de mayo </w:t>
      </w:r>
      <w:r w:rsidRPr="00A0160A">
        <w:rPr>
          <w:rFonts w:ascii="Arial" w:hAnsi="Arial" w:cs="Arial"/>
          <w:sz w:val="24"/>
          <w:szCs w:val="24"/>
        </w:rPr>
        <w:t>201</w:t>
      </w:r>
      <w:r w:rsidR="00F40A3E">
        <w:rPr>
          <w:rFonts w:ascii="Arial" w:hAnsi="Arial" w:cs="Arial"/>
          <w:sz w:val="24"/>
          <w:szCs w:val="24"/>
        </w:rPr>
        <w:t>8</w:t>
      </w:r>
      <w:r w:rsidRPr="00A0160A">
        <w:rPr>
          <w:rFonts w:ascii="Arial" w:hAnsi="Arial" w:cs="Arial"/>
          <w:sz w:val="24"/>
          <w:szCs w:val="24"/>
        </w:rPr>
        <w:t>.</w:t>
      </w:r>
    </w:p>
    <w:p w:rsidR="00B94B82" w:rsidRPr="008E66FD" w:rsidRDefault="0044312D" w:rsidP="008E66FD">
      <w:pPr>
        <w:pStyle w:val="Prrafodelista"/>
        <w:numPr>
          <w:ilvl w:val="0"/>
          <w:numId w:val="1"/>
        </w:numPr>
        <w:jc w:val="both"/>
        <w:rPr>
          <w:rFonts w:ascii="Arial" w:hAnsi="Arial" w:cs="Arial"/>
          <w:b/>
          <w:sz w:val="24"/>
          <w:szCs w:val="24"/>
        </w:rPr>
      </w:pPr>
      <w:r w:rsidRPr="00F40A3E">
        <w:rPr>
          <w:rFonts w:ascii="Arial" w:hAnsi="Arial" w:cs="Arial"/>
          <w:sz w:val="24"/>
          <w:szCs w:val="24"/>
        </w:rPr>
        <w:t xml:space="preserve">Tercer corte los supletorios ordinarios serán del </w:t>
      </w:r>
      <w:r w:rsidR="00F40A3E" w:rsidRPr="00F40A3E">
        <w:rPr>
          <w:rFonts w:ascii="Arial" w:hAnsi="Arial" w:cs="Arial"/>
          <w:sz w:val="24"/>
          <w:szCs w:val="24"/>
        </w:rPr>
        <w:t>28</w:t>
      </w:r>
      <w:r w:rsidR="008D592E" w:rsidRPr="00F40A3E">
        <w:rPr>
          <w:rFonts w:ascii="Arial" w:hAnsi="Arial" w:cs="Arial"/>
          <w:sz w:val="24"/>
          <w:szCs w:val="24"/>
        </w:rPr>
        <w:t xml:space="preserve"> de </w:t>
      </w:r>
      <w:r w:rsidR="00F40A3E" w:rsidRPr="00F40A3E">
        <w:rPr>
          <w:rFonts w:ascii="Arial" w:hAnsi="Arial" w:cs="Arial"/>
          <w:sz w:val="24"/>
          <w:szCs w:val="24"/>
        </w:rPr>
        <w:t xml:space="preserve"> mayo </w:t>
      </w:r>
      <w:r w:rsidR="008D592E" w:rsidRPr="00F40A3E">
        <w:rPr>
          <w:rFonts w:ascii="Arial" w:hAnsi="Arial" w:cs="Arial"/>
          <w:sz w:val="24"/>
          <w:szCs w:val="24"/>
        </w:rPr>
        <w:t xml:space="preserve">al </w:t>
      </w:r>
      <w:r w:rsidR="00F40A3E" w:rsidRPr="00F40A3E">
        <w:rPr>
          <w:rFonts w:ascii="Arial" w:hAnsi="Arial" w:cs="Arial"/>
          <w:sz w:val="24"/>
          <w:szCs w:val="24"/>
        </w:rPr>
        <w:t>6  de junio</w:t>
      </w:r>
      <w:r w:rsidR="008D592E" w:rsidRPr="00F40A3E">
        <w:rPr>
          <w:rFonts w:ascii="Arial" w:hAnsi="Arial" w:cs="Arial"/>
          <w:sz w:val="24"/>
          <w:szCs w:val="24"/>
        </w:rPr>
        <w:t xml:space="preserve"> </w:t>
      </w:r>
      <w:r w:rsidR="000D0C0B" w:rsidRPr="00F40A3E">
        <w:rPr>
          <w:rFonts w:ascii="Arial" w:hAnsi="Arial" w:cs="Arial"/>
          <w:sz w:val="24"/>
          <w:szCs w:val="24"/>
        </w:rPr>
        <w:t xml:space="preserve">de </w:t>
      </w:r>
      <w:r w:rsidRPr="00F40A3E">
        <w:rPr>
          <w:rFonts w:ascii="Arial" w:hAnsi="Arial" w:cs="Arial"/>
          <w:sz w:val="24"/>
          <w:szCs w:val="24"/>
        </w:rPr>
        <w:t xml:space="preserve"> 201</w:t>
      </w:r>
      <w:r w:rsidR="00F40A3E" w:rsidRPr="00F40A3E">
        <w:rPr>
          <w:rFonts w:ascii="Arial" w:hAnsi="Arial" w:cs="Arial"/>
          <w:sz w:val="24"/>
          <w:szCs w:val="24"/>
        </w:rPr>
        <w:t>8</w:t>
      </w:r>
      <w:r w:rsidRPr="00F40A3E">
        <w:rPr>
          <w:rFonts w:ascii="Arial" w:hAnsi="Arial" w:cs="Arial"/>
          <w:sz w:val="24"/>
          <w:szCs w:val="24"/>
        </w:rPr>
        <w:t xml:space="preserve"> y los supletorios extraordinarios serán del </w:t>
      </w:r>
      <w:r w:rsidR="00F40A3E" w:rsidRPr="00F40A3E">
        <w:rPr>
          <w:rFonts w:ascii="Arial" w:hAnsi="Arial" w:cs="Arial"/>
          <w:sz w:val="24"/>
          <w:szCs w:val="24"/>
        </w:rPr>
        <w:t>7</w:t>
      </w:r>
      <w:r w:rsidRPr="00F40A3E">
        <w:rPr>
          <w:rFonts w:ascii="Arial" w:hAnsi="Arial" w:cs="Arial"/>
          <w:sz w:val="24"/>
          <w:szCs w:val="24"/>
        </w:rPr>
        <w:t xml:space="preserve"> al </w:t>
      </w:r>
      <w:r w:rsidR="00F40A3E" w:rsidRPr="00F40A3E">
        <w:rPr>
          <w:rFonts w:ascii="Arial" w:hAnsi="Arial" w:cs="Arial"/>
          <w:sz w:val="24"/>
          <w:szCs w:val="24"/>
        </w:rPr>
        <w:t>12</w:t>
      </w:r>
      <w:r w:rsidRPr="00F40A3E">
        <w:rPr>
          <w:rFonts w:ascii="Arial" w:hAnsi="Arial" w:cs="Arial"/>
          <w:sz w:val="24"/>
          <w:szCs w:val="24"/>
        </w:rPr>
        <w:t xml:space="preserve"> de </w:t>
      </w:r>
      <w:r w:rsidR="00F40A3E">
        <w:rPr>
          <w:rFonts w:ascii="Arial" w:hAnsi="Arial" w:cs="Arial"/>
          <w:sz w:val="24"/>
          <w:szCs w:val="24"/>
        </w:rPr>
        <w:t>junio de 2018.</w:t>
      </w:r>
    </w:p>
    <w:p w:rsidR="00750668" w:rsidRPr="00A0160A" w:rsidRDefault="004701EA">
      <w:pPr>
        <w:rPr>
          <w:rFonts w:ascii="Arial" w:hAnsi="Arial" w:cs="Arial"/>
          <w:b/>
          <w:sz w:val="24"/>
          <w:szCs w:val="24"/>
        </w:rPr>
      </w:pPr>
      <w:r w:rsidRPr="00A0160A">
        <w:rPr>
          <w:rFonts w:ascii="Arial" w:hAnsi="Arial" w:cs="Arial"/>
          <w:b/>
          <w:sz w:val="24"/>
          <w:szCs w:val="24"/>
        </w:rPr>
        <w:t xml:space="preserve">RECEPCION DE </w:t>
      </w:r>
      <w:r w:rsidR="005236C2">
        <w:rPr>
          <w:rFonts w:ascii="Arial" w:hAnsi="Arial" w:cs="Arial"/>
          <w:b/>
          <w:sz w:val="24"/>
          <w:szCs w:val="24"/>
        </w:rPr>
        <w:t xml:space="preserve">FORMATOS DE </w:t>
      </w:r>
      <w:r w:rsidRPr="00A0160A">
        <w:rPr>
          <w:rFonts w:ascii="Arial" w:hAnsi="Arial" w:cs="Arial"/>
          <w:b/>
          <w:sz w:val="24"/>
          <w:szCs w:val="24"/>
        </w:rPr>
        <w:t>PARCIALES</w:t>
      </w:r>
    </w:p>
    <w:p w:rsidR="008D592E" w:rsidRDefault="008D592E" w:rsidP="004701EA">
      <w:pPr>
        <w:jc w:val="both"/>
        <w:rPr>
          <w:rFonts w:ascii="Arial" w:hAnsi="Arial" w:cs="Arial"/>
          <w:sz w:val="24"/>
          <w:szCs w:val="24"/>
        </w:rPr>
      </w:pPr>
      <w:r>
        <w:rPr>
          <w:rFonts w:ascii="Arial" w:hAnsi="Arial" w:cs="Arial"/>
          <w:sz w:val="24"/>
          <w:szCs w:val="24"/>
        </w:rPr>
        <w:t>El formato de parciales será recibido</w:t>
      </w:r>
      <w:r w:rsidR="004701EA" w:rsidRPr="00A0160A">
        <w:rPr>
          <w:rFonts w:ascii="Arial" w:hAnsi="Arial" w:cs="Arial"/>
          <w:sz w:val="24"/>
          <w:szCs w:val="24"/>
        </w:rPr>
        <w:t xml:space="preserve"> en </w:t>
      </w:r>
      <w:r w:rsidR="003014B0">
        <w:rPr>
          <w:rFonts w:ascii="Arial" w:hAnsi="Arial" w:cs="Arial"/>
          <w:sz w:val="24"/>
          <w:szCs w:val="24"/>
        </w:rPr>
        <w:t xml:space="preserve">la </w:t>
      </w:r>
      <w:r w:rsidR="003014B0" w:rsidRPr="008D592E">
        <w:rPr>
          <w:rFonts w:ascii="Arial" w:hAnsi="Arial" w:cs="Arial"/>
          <w:b/>
          <w:sz w:val="24"/>
          <w:szCs w:val="24"/>
        </w:rPr>
        <w:t>secretaria de consultorio jurídico</w:t>
      </w:r>
      <w:r w:rsidR="006D266E">
        <w:rPr>
          <w:rFonts w:ascii="Arial" w:hAnsi="Arial" w:cs="Arial"/>
          <w:b/>
          <w:sz w:val="24"/>
          <w:szCs w:val="24"/>
        </w:rPr>
        <w:t xml:space="preserve"> o Por el Docente </w:t>
      </w:r>
      <w:r>
        <w:rPr>
          <w:rFonts w:ascii="Arial" w:hAnsi="Arial" w:cs="Arial"/>
          <w:sz w:val="24"/>
          <w:szCs w:val="24"/>
        </w:rPr>
        <w:t>junto con el formato de recepción de casos</w:t>
      </w:r>
      <w:r w:rsidR="0019788C">
        <w:rPr>
          <w:rFonts w:ascii="Arial" w:hAnsi="Arial" w:cs="Arial"/>
          <w:sz w:val="24"/>
          <w:szCs w:val="24"/>
        </w:rPr>
        <w:t xml:space="preserve"> y la hoja record</w:t>
      </w:r>
      <w:r w:rsidR="008D261C">
        <w:rPr>
          <w:rFonts w:ascii="Arial" w:hAnsi="Arial" w:cs="Arial"/>
          <w:sz w:val="24"/>
          <w:szCs w:val="24"/>
        </w:rPr>
        <w:t xml:space="preserve"> </w:t>
      </w:r>
      <w:r w:rsidR="008D0B7B">
        <w:rPr>
          <w:rFonts w:ascii="Arial" w:hAnsi="Arial" w:cs="Arial"/>
          <w:sz w:val="24"/>
          <w:szCs w:val="24"/>
        </w:rPr>
        <w:t>(manuscrito</w:t>
      </w:r>
      <w:r w:rsidR="008D261C">
        <w:rPr>
          <w:rFonts w:ascii="Arial" w:hAnsi="Arial" w:cs="Arial"/>
          <w:sz w:val="24"/>
          <w:szCs w:val="24"/>
        </w:rPr>
        <w:t>)</w:t>
      </w:r>
      <w:r w:rsidR="00785B59">
        <w:rPr>
          <w:rFonts w:ascii="Arial" w:hAnsi="Arial" w:cs="Arial"/>
          <w:sz w:val="24"/>
          <w:szCs w:val="24"/>
        </w:rPr>
        <w:t xml:space="preserve"> con sus anexos copia.</w:t>
      </w:r>
    </w:p>
    <w:p w:rsidR="00B94B82" w:rsidRDefault="008D592E" w:rsidP="004701EA">
      <w:pPr>
        <w:jc w:val="both"/>
        <w:rPr>
          <w:rFonts w:ascii="Arial" w:hAnsi="Arial" w:cs="Arial"/>
          <w:b/>
          <w:sz w:val="24"/>
          <w:szCs w:val="24"/>
          <w:u w:val="single"/>
        </w:rPr>
      </w:pPr>
      <w:r>
        <w:rPr>
          <w:rFonts w:ascii="Arial" w:hAnsi="Arial" w:cs="Arial"/>
          <w:sz w:val="24"/>
          <w:szCs w:val="24"/>
        </w:rPr>
        <w:t xml:space="preserve">El formato de parciales debe diligenciarse a </w:t>
      </w:r>
      <w:r w:rsidR="000D0C0B">
        <w:rPr>
          <w:rFonts w:ascii="Arial" w:hAnsi="Arial" w:cs="Arial"/>
          <w:sz w:val="24"/>
          <w:szCs w:val="24"/>
        </w:rPr>
        <w:t xml:space="preserve">computador </w:t>
      </w:r>
      <w:r>
        <w:rPr>
          <w:rFonts w:ascii="Arial" w:hAnsi="Arial" w:cs="Arial"/>
          <w:sz w:val="24"/>
          <w:szCs w:val="24"/>
        </w:rPr>
        <w:t xml:space="preserve"> y </w:t>
      </w:r>
      <w:r w:rsidRPr="00005B91">
        <w:rPr>
          <w:rFonts w:ascii="Arial" w:hAnsi="Arial" w:cs="Arial"/>
          <w:color w:val="FF0000"/>
          <w:sz w:val="24"/>
          <w:szCs w:val="24"/>
          <w:highlight w:val="yellow"/>
        </w:rPr>
        <w:t>ser entregado en</w:t>
      </w:r>
      <w:r w:rsidR="000D0C0B" w:rsidRPr="00005B91">
        <w:rPr>
          <w:rFonts w:ascii="Arial" w:hAnsi="Arial" w:cs="Arial"/>
          <w:color w:val="FF0000"/>
          <w:sz w:val="24"/>
          <w:szCs w:val="24"/>
          <w:highlight w:val="yellow"/>
        </w:rPr>
        <w:t xml:space="preserve"> el horario correspondiente a cada </w:t>
      </w:r>
      <w:r w:rsidR="003014B0" w:rsidRPr="00005B91">
        <w:rPr>
          <w:rFonts w:ascii="Arial" w:hAnsi="Arial" w:cs="Arial"/>
          <w:color w:val="FF0000"/>
          <w:sz w:val="24"/>
          <w:szCs w:val="24"/>
          <w:highlight w:val="yellow"/>
        </w:rPr>
        <w:t>estudiante</w:t>
      </w:r>
      <w:r w:rsidRPr="00005B91">
        <w:rPr>
          <w:rFonts w:ascii="Arial" w:hAnsi="Arial" w:cs="Arial"/>
          <w:color w:val="FF0000"/>
          <w:sz w:val="24"/>
          <w:szCs w:val="24"/>
          <w:highlight w:val="yellow"/>
        </w:rPr>
        <w:t xml:space="preserve">, </w:t>
      </w:r>
      <w:r w:rsidR="00785B59" w:rsidRPr="00005B91">
        <w:rPr>
          <w:rFonts w:ascii="Arial" w:hAnsi="Arial" w:cs="Arial"/>
          <w:color w:val="FF0000"/>
          <w:sz w:val="24"/>
          <w:szCs w:val="24"/>
          <w:highlight w:val="yellow"/>
        </w:rPr>
        <w:t>comprendido entre las 9</w:t>
      </w:r>
      <w:r w:rsidR="00EC5F8F" w:rsidRPr="00005B91">
        <w:rPr>
          <w:rFonts w:ascii="Arial" w:hAnsi="Arial" w:cs="Arial"/>
          <w:color w:val="FF0000"/>
          <w:sz w:val="24"/>
          <w:szCs w:val="24"/>
          <w:highlight w:val="yellow"/>
        </w:rPr>
        <w:t xml:space="preserve">:00 a.m. – 12:00 m y de </w:t>
      </w:r>
      <w:r w:rsidR="00A721D8" w:rsidRPr="00005B91">
        <w:rPr>
          <w:rFonts w:ascii="Arial" w:hAnsi="Arial" w:cs="Arial"/>
          <w:color w:val="FF0000"/>
          <w:sz w:val="24"/>
          <w:szCs w:val="24"/>
          <w:highlight w:val="yellow"/>
        </w:rPr>
        <w:t>2</w:t>
      </w:r>
      <w:r w:rsidR="00785B59" w:rsidRPr="00005B91">
        <w:rPr>
          <w:rFonts w:ascii="Arial" w:hAnsi="Arial" w:cs="Arial"/>
          <w:color w:val="FF0000"/>
          <w:sz w:val="24"/>
          <w:szCs w:val="24"/>
          <w:highlight w:val="yellow"/>
        </w:rPr>
        <w:t>:00 p.m. – 5:00 p.m.</w:t>
      </w:r>
      <w:r w:rsidR="008268D7" w:rsidRPr="00005B91">
        <w:rPr>
          <w:rFonts w:ascii="Arial" w:hAnsi="Arial" w:cs="Arial"/>
          <w:b/>
          <w:color w:val="FF0000"/>
          <w:sz w:val="24"/>
          <w:szCs w:val="24"/>
          <w:u w:val="single"/>
        </w:rPr>
        <w:t xml:space="preserve"> </w:t>
      </w:r>
      <w:r w:rsidR="008268D7" w:rsidRPr="00EC5F8F">
        <w:rPr>
          <w:rFonts w:ascii="Arial" w:hAnsi="Arial" w:cs="Arial"/>
          <w:b/>
          <w:sz w:val="24"/>
          <w:szCs w:val="24"/>
          <w:u w:val="single"/>
        </w:rPr>
        <w:t>pasadas las fechas establecidas para la recepción de parciales con los soportes de consulto</w:t>
      </w:r>
      <w:r w:rsidR="008268D7">
        <w:rPr>
          <w:rFonts w:ascii="Arial" w:hAnsi="Arial" w:cs="Arial"/>
          <w:b/>
          <w:sz w:val="24"/>
          <w:szCs w:val="24"/>
          <w:u w:val="single"/>
        </w:rPr>
        <w:t>rio jurídico, solo se  recibirán</w:t>
      </w:r>
      <w:r w:rsidR="008268D7" w:rsidRPr="00EC5F8F">
        <w:rPr>
          <w:rFonts w:ascii="Arial" w:hAnsi="Arial" w:cs="Arial"/>
          <w:b/>
          <w:sz w:val="24"/>
          <w:szCs w:val="24"/>
          <w:u w:val="single"/>
        </w:rPr>
        <w:t xml:space="preserve"> </w:t>
      </w:r>
      <w:r w:rsidR="008268D7">
        <w:rPr>
          <w:rFonts w:ascii="Arial" w:hAnsi="Arial" w:cs="Arial"/>
          <w:b/>
          <w:sz w:val="24"/>
          <w:szCs w:val="24"/>
          <w:u w:val="single"/>
        </w:rPr>
        <w:t>con el respectivo recibo de pago del supletorio</w:t>
      </w:r>
    </w:p>
    <w:p w:rsidR="003014B0" w:rsidRPr="001549A2" w:rsidRDefault="003014B0" w:rsidP="001549A2">
      <w:pPr>
        <w:tabs>
          <w:tab w:val="left" w:pos="0"/>
        </w:tabs>
        <w:jc w:val="both"/>
        <w:rPr>
          <w:rFonts w:ascii="Arial" w:hAnsi="Arial" w:cs="Arial"/>
          <w:b/>
          <w:sz w:val="24"/>
          <w:szCs w:val="24"/>
        </w:rPr>
      </w:pPr>
      <w:r w:rsidRPr="003014B0">
        <w:rPr>
          <w:rFonts w:ascii="Arial" w:hAnsi="Arial" w:cs="Arial"/>
          <w:b/>
          <w:sz w:val="24"/>
          <w:szCs w:val="24"/>
        </w:rPr>
        <w:t>PARAGRAFO</w:t>
      </w:r>
      <w:r w:rsidR="001549A2">
        <w:rPr>
          <w:rFonts w:ascii="Arial" w:hAnsi="Arial" w:cs="Arial"/>
          <w:b/>
          <w:sz w:val="24"/>
          <w:szCs w:val="24"/>
        </w:rPr>
        <w:t xml:space="preserve">: </w:t>
      </w:r>
      <w:r w:rsidR="001549A2" w:rsidRPr="001549A2">
        <w:rPr>
          <w:rFonts w:ascii="Arial" w:hAnsi="Arial" w:cs="Arial"/>
          <w:sz w:val="24"/>
          <w:szCs w:val="24"/>
        </w:rPr>
        <w:t>El estudiante</w:t>
      </w:r>
      <w:r w:rsidR="00A721D8">
        <w:rPr>
          <w:rFonts w:ascii="Arial" w:hAnsi="Arial" w:cs="Arial"/>
          <w:sz w:val="24"/>
          <w:szCs w:val="24"/>
        </w:rPr>
        <w:t xml:space="preserve"> debe entregar el formato de </w:t>
      </w:r>
      <w:r w:rsidR="008D592E">
        <w:rPr>
          <w:rFonts w:ascii="Arial" w:hAnsi="Arial" w:cs="Arial"/>
          <w:sz w:val="24"/>
          <w:szCs w:val="24"/>
        </w:rPr>
        <w:t>parciales junto con el formato de recepción de casos</w:t>
      </w:r>
      <w:r w:rsidR="00CB017F">
        <w:rPr>
          <w:rFonts w:ascii="Arial" w:hAnsi="Arial" w:cs="Arial"/>
          <w:sz w:val="24"/>
          <w:szCs w:val="24"/>
        </w:rPr>
        <w:t xml:space="preserve"> y</w:t>
      </w:r>
      <w:r w:rsidR="0090600B">
        <w:rPr>
          <w:rFonts w:ascii="Arial" w:hAnsi="Arial" w:cs="Arial"/>
          <w:sz w:val="24"/>
          <w:szCs w:val="24"/>
        </w:rPr>
        <w:t xml:space="preserve"> la hoja record</w:t>
      </w:r>
      <w:r w:rsidR="008D592E">
        <w:rPr>
          <w:rFonts w:ascii="Arial" w:hAnsi="Arial" w:cs="Arial"/>
          <w:sz w:val="24"/>
          <w:szCs w:val="24"/>
        </w:rPr>
        <w:t xml:space="preserve"> </w:t>
      </w:r>
      <w:r w:rsidR="00CB017F">
        <w:rPr>
          <w:rFonts w:ascii="Arial" w:hAnsi="Arial" w:cs="Arial"/>
          <w:sz w:val="24"/>
          <w:szCs w:val="24"/>
        </w:rPr>
        <w:t xml:space="preserve">además </w:t>
      </w:r>
      <w:r w:rsidR="001549A2">
        <w:rPr>
          <w:rFonts w:ascii="Arial" w:hAnsi="Arial" w:cs="Arial"/>
          <w:sz w:val="24"/>
          <w:szCs w:val="24"/>
        </w:rPr>
        <w:t xml:space="preserve">firmar el </w:t>
      </w:r>
      <w:r w:rsidR="008D592E">
        <w:rPr>
          <w:rFonts w:ascii="Arial" w:hAnsi="Arial" w:cs="Arial"/>
          <w:sz w:val="24"/>
          <w:szCs w:val="24"/>
        </w:rPr>
        <w:t>formato</w:t>
      </w:r>
      <w:r w:rsidR="001549A2">
        <w:rPr>
          <w:rFonts w:ascii="Arial" w:hAnsi="Arial" w:cs="Arial"/>
          <w:b/>
          <w:sz w:val="24"/>
          <w:szCs w:val="24"/>
        </w:rPr>
        <w:t xml:space="preserve"> </w:t>
      </w:r>
      <w:r w:rsidR="001549A2" w:rsidRPr="001549A2">
        <w:rPr>
          <w:rFonts w:ascii="Arial" w:hAnsi="Arial" w:cs="Arial"/>
          <w:sz w:val="24"/>
          <w:szCs w:val="24"/>
        </w:rPr>
        <w:t>de entrega</w:t>
      </w:r>
      <w:r w:rsidR="001549A2">
        <w:rPr>
          <w:rFonts w:ascii="Arial" w:hAnsi="Arial" w:cs="Arial"/>
          <w:b/>
          <w:sz w:val="24"/>
          <w:szCs w:val="24"/>
        </w:rPr>
        <w:t xml:space="preserve"> </w:t>
      </w:r>
      <w:r w:rsidR="001549A2">
        <w:rPr>
          <w:rFonts w:ascii="Arial" w:hAnsi="Arial" w:cs="Arial"/>
          <w:sz w:val="24"/>
          <w:szCs w:val="24"/>
        </w:rPr>
        <w:t xml:space="preserve">de parcial, sin </w:t>
      </w:r>
      <w:r w:rsidR="002A56A4">
        <w:rPr>
          <w:rFonts w:ascii="Arial" w:hAnsi="Arial" w:cs="Arial"/>
          <w:sz w:val="24"/>
          <w:szCs w:val="24"/>
        </w:rPr>
        <w:t xml:space="preserve">no </w:t>
      </w:r>
      <w:r w:rsidR="008D592E">
        <w:rPr>
          <w:rFonts w:ascii="Arial" w:hAnsi="Arial" w:cs="Arial"/>
          <w:sz w:val="24"/>
          <w:szCs w:val="24"/>
        </w:rPr>
        <w:t xml:space="preserve">figura firmado por el estudiante el formato de entrega de parcial </w:t>
      </w:r>
      <w:r>
        <w:rPr>
          <w:rFonts w:ascii="Arial" w:hAnsi="Arial" w:cs="Arial"/>
          <w:sz w:val="24"/>
          <w:szCs w:val="24"/>
        </w:rPr>
        <w:t>se entenderá por no recibido</w:t>
      </w:r>
      <w:r w:rsidR="001549A2">
        <w:rPr>
          <w:rFonts w:ascii="Arial" w:hAnsi="Arial" w:cs="Arial"/>
          <w:sz w:val="24"/>
          <w:szCs w:val="24"/>
        </w:rPr>
        <w:t xml:space="preserve"> el parcial.</w:t>
      </w:r>
    </w:p>
    <w:p w:rsidR="004701EA" w:rsidRPr="00A0160A" w:rsidRDefault="004701EA" w:rsidP="004701EA">
      <w:pPr>
        <w:jc w:val="both"/>
        <w:rPr>
          <w:rFonts w:ascii="Arial" w:hAnsi="Arial" w:cs="Arial"/>
          <w:b/>
          <w:sz w:val="24"/>
          <w:szCs w:val="24"/>
        </w:rPr>
      </w:pPr>
      <w:r w:rsidRPr="00A0160A">
        <w:rPr>
          <w:rFonts w:ascii="Arial" w:hAnsi="Arial" w:cs="Arial"/>
          <w:b/>
          <w:sz w:val="24"/>
          <w:szCs w:val="24"/>
        </w:rPr>
        <w:t xml:space="preserve">REPARTO DE </w:t>
      </w:r>
      <w:r w:rsidR="005236C2">
        <w:rPr>
          <w:rFonts w:ascii="Arial" w:hAnsi="Arial" w:cs="Arial"/>
          <w:b/>
          <w:sz w:val="24"/>
          <w:szCs w:val="24"/>
        </w:rPr>
        <w:t xml:space="preserve">FORMATOS DE </w:t>
      </w:r>
      <w:r w:rsidRPr="00A0160A">
        <w:rPr>
          <w:rFonts w:ascii="Arial" w:hAnsi="Arial" w:cs="Arial"/>
          <w:b/>
          <w:sz w:val="24"/>
          <w:szCs w:val="24"/>
        </w:rPr>
        <w:t>PARCIALES</w:t>
      </w:r>
    </w:p>
    <w:p w:rsidR="001549A2" w:rsidRDefault="004701EA" w:rsidP="004701EA">
      <w:pPr>
        <w:jc w:val="both"/>
        <w:rPr>
          <w:rFonts w:ascii="Arial" w:hAnsi="Arial" w:cs="Arial"/>
          <w:sz w:val="24"/>
          <w:szCs w:val="24"/>
        </w:rPr>
      </w:pPr>
      <w:r w:rsidRPr="00A0160A">
        <w:rPr>
          <w:rFonts w:ascii="Arial" w:hAnsi="Arial" w:cs="Arial"/>
          <w:sz w:val="24"/>
          <w:szCs w:val="24"/>
        </w:rPr>
        <w:t>Inmediatamente se culmine el tiempo para recibir parciales estos se</w:t>
      </w:r>
      <w:r w:rsidR="001549A2">
        <w:rPr>
          <w:rFonts w:ascii="Arial" w:hAnsi="Arial" w:cs="Arial"/>
          <w:sz w:val="24"/>
          <w:szCs w:val="24"/>
        </w:rPr>
        <w:t xml:space="preserve">rán contados, organizados  y entregados </w:t>
      </w:r>
      <w:r w:rsidRPr="00A0160A">
        <w:rPr>
          <w:rFonts w:ascii="Arial" w:hAnsi="Arial" w:cs="Arial"/>
          <w:sz w:val="24"/>
          <w:szCs w:val="24"/>
        </w:rPr>
        <w:t xml:space="preserve">a cada docente de área </w:t>
      </w:r>
      <w:r w:rsidR="001549A2">
        <w:rPr>
          <w:rFonts w:ascii="Arial" w:hAnsi="Arial" w:cs="Arial"/>
          <w:sz w:val="24"/>
          <w:szCs w:val="24"/>
        </w:rPr>
        <w:t xml:space="preserve">para efectos de la calificación de los mismos, quienes a su vez, deberán verificar el material entregado </w:t>
      </w:r>
      <w:r w:rsidR="00D81DFB" w:rsidRPr="00A0160A">
        <w:rPr>
          <w:rFonts w:ascii="Arial" w:hAnsi="Arial" w:cs="Arial"/>
          <w:sz w:val="24"/>
          <w:szCs w:val="24"/>
        </w:rPr>
        <w:t xml:space="preserve">y firmar </w:t>
      </w:r>
      <w:r w:rsidR="001549A2">
        <w:rPr>
          <w:rFonts w:ascii="Arial" w:hAnsi="Arial" w:cs="Arial"/>
          <w:sz w:val="24"/>
          <w:szCs w:val="24"/>
        </w:rPr>
        <w:t xml:space="preserve">la planilla con la anotación del número de formatos de </w:t>
      </w:r>
      <w:r w:rsidR="002A56A4">
        <w:rPr>
          <w:rFonts w:ascii="Arial" w:hAnsi="Arial" w:cs="Arial"/>
          <w:sz w:val="24"/>
          <w:szCs w:val="24"/>
        </w:rPr>
        <w:t xml:space="preserve">parciales </w:t>
      </w:r>
      <w:r w:rsidR="001549A2">
        <w:rPr>
          <w:rFonts w:ascii="Arial" w:hAnsi="Arial" w:cs="Arial"/>
          <w:sz w:val="24"/>
          <w:szCs w:val="24"/>
        </w:rPr>
        <w:t>recibidos para su calificación.</w:t>
      </w:r>
    </w:p>
    <w:p w:rsidR="001549A2" w:rsidRPr="005D4A93" w:rsidRDefault="001549A2" w:rsidP="004701EA">
      <w:pPr>
        <w:jc w:val="both"/>
        <w:rPr>
          <w:rFonts w:ascii="Arial" w:hAnsi="Arial" w:cs="Arial"/>
          <w:b/>
          <w:sz w:val="24"/>
          <w:szCs w:val="24"/>
        </w:rPr>
      </w:pPr>
      <w:r w:rsidRPr="005D4A93">
        <w:rPr>
          <w:rFonts w:ascii="Arial" w:hAnsi="Arial" w:cs="Arial"/>
          <w:b/>
          <w:sz w:val="24"/>
          <w:szCs w:val="24"/>
        </w:rPr>
        <w:t xml:space="preserve">FECHA DE ENTREGA DE </w:t>
      </w:r>
      <w:r w:rsidR="005236C2" w:rsidRPr="005D4A93">
        <w:rPr>
          <w:rFonts w:ascii="Arial" w:hAnsi="Arial" w:cs="Arial"/>
          <w:b/>
          <w:sz w:val="24"/>
          <w:szCs w:val="24"/>
        </w:rPr>
        <w:t xml:space="preserve">FORMATOS DE </w:t>
      </w:r>
      <w:r w:rsidRPr="005D4A93">
        <w:rPr>
          <w:rFonts w:ascii="Arial" w:hAnsi="Arial" w:cs="Arial"/>
          <w:b/>
          <w:sz w:val="24"/>
          <w:szCs w:val="24"/>
        </w:rPr>
        <w:t>PARCIALES A LOS DOCENTES DE AREA:</w:t>
      </w:r>
    </w:p>
    <w:p w:rsidR="00915358" w:rsidRDefault="001549A2" w:rsidP="00915358">
      <w:pPr>
        <w:pStyle w:val="Prrafodelista"/>
        <w:numPr>
          <w:ilvl w:val="0"/>
          <w:numId w:val="7"/>
        </w:numPr>
        <w:jc w:val="both"/>
        <w:rPr>
          <w:rFonts w:ascii="Arial" w:hAnsi="Arial" w:cs="Arial"/>
          <w:b/>
          <w:sz w:val="24"/>
          <w:szCs w:val="24"/>
        </w:rPr>
      </w:pPr>
      <w:r w:rsidRPr="005D4A93">
        <w:rPr>
          <w:rFonts w:ascii="Arial" w:hAnsi="Arial" w:cs="Arial"/>
          <w:b/>
          <w:sz w:val="24"/>
          <w:szCs w:val="24"/>
        </w:rPr>
        <w:t>Primer corte parcial</w:t>
      </w:r>
    </w:p>
    <w:p w:rsidR="00976C25" w:rsidRPr="00702953" w:rsidRDefault="00702953" w:rsidP="00976C25">
      <w:pPr>
        <w:pStyle w:val="Prrafodelista"/>
        <w:jc w:val="both"/>
        <w:rPr>
          <w:rFonts w:ascii="Arial" w:hAnsi="Arial" w:cs="Arial"/>
          <w:sz w:val="24"/>
          <w:szCs w:val="24"/>
        </w:rPr>
      </w:pPr>
      <w:r w:rsidRPr="00702953">
        <w:rPr>
          <w:rFonts w:ascii="Arial" w:hAnsi="Arial" w:cs="Arial"/>
          <w:sz w:val="24"/>
          <w:szCs w:val="24"/>
        </w:rPr>
        <w:t xml:space="preserve">17 de </w:t>
      </w:r>
      <w:r>
        <w:rPr>
          <w:rFonts w:ascii="Arial" w:hAnsi="Arial" w:cs="Arial"/>
          <w:sz w:val="24"/>
          <w:szCs w:val="24"/>
        </w:rPr>
        <w:t>S</w:t>
      </w:r>
      <w:r w:rsidRPr="00702953">
        <w:rPr>
          <w:rFonts w:ascii="Arial" w:hAnsi="Arial" w:cs="Arial"/>
          <w:sz w:val="24"/>
          <w:szCs w:val="24"/>
        </w:rPr>
        <w:t>eptiembre 2018</w:t>
      </w:r>
    </w:p>
    <w:p w:rsidR="00915358" w:rsidRPr="00915358" w:rsidRDefault="00915358" w:rsidP="00915358">
      <w:pPr>
        <w:pStyle w:val="Prrafodelista"/>
        <w:jc w:val="both"/>
        <w:rPr>
          <w:rFonts w:ascii="Arial" w:hAnsi="Arial" w:cs="Arial"/>
          <w:b/>
          <w:sz w:val="24"/>
          <w:szCs w:val="24"/>
        </w:rPr>
      </w:pPr>
    </w:p>
    <w:p w:rsidR="001549A2" w:rsidRPr="005D4A93" w:rsidRDefault="001549A2" w:rsidP="001549A2">
      <w:pPr>
        <w:pStyle w:val="Prrafodelista"/>
        <w:numPr>
          <w:ilvl w:val="0"/>
          <w:numId w:val="7"/>
        </w:numPr>
        <w:jc w:val="both"/>
        <w:rPr>
          <w:rFonts w:ascii="Arial" w:hAnsi="Arial" w:cs="Arial"/>
          <w:b/>
          <w:sz w:val="24"/>
          <w:szCs w:val="24"/>
        </w:rPr>
      </w:pPr>
      <w:r w:rsidRPr="005D4A93">
        <w:rPr>
          <w:rFonts w:ascii="Arial" w:hAnsi="Arial" w:cs="Arial"/>
          <w:b/>
          <w:sz w:val="24"/>
          <w:szCs w:val="24"/>
        </w:rPr>
        <w:t>Segundo corte parcial</w:t>
      </w:r>
    </w:p>
    <w:p w:rsidR="00301DAC" w:rsidRDefault="00702953" w:rsidP="00301DAC">
      <w:pPr>
        <w:pStyle w:val="Prrafodelista"/>
        <w:jc w:val="both"/>
        <w:rPr>
          <w:rFonts w:ascii="Arial" w:hAnsi="Arial" w:cs="Arial"/>
          <w:sz w:val="24"/>
          <w:szCs w:val="24"/>
        </w:rPr>
      </w:pPr>
      <w:r>
        <w:rPr>
          <w:rFonts w:ascii="Arial" w:hAnsi="Arial" w:cs="Arial"/>
          <w:sz w:val="24"/>
          <w:szCs w:val="24"/>
        </w:rPr>
        <w:t>22 de Octubre 2018</w:t>
      </w:r>
    </w:p>
    <w:p w:rsidR="00702953" w:rsidRPr="005D4A93" w:rsidRDefault="00702953" w:rsidP="00301DAC">
      <w:pPr>
        <w:pStyle w:val="Prrafodelista"/>
        <w:jc w:val="both"/>
        <w:rPr>
          <w:rFonts w:ascii="Arial" w:hAnsi="Arial" w:cs="Arial"/>
          <w:sz w:val="24"/>
          <w:szCs w:val="24"/>
        </w:rPr>
      </w:pPr>
    </w:p>
    <w:p w:rsidR="001549A2" w:rsidRPr="005D4A93" w:rsidRDefault="001549A2" w:rsidP="001549A2">
      <w:pPr>
        <w:pStyle w:val="Prrafodelista"/>
        <w:numPr>
          <w:ilvl w:val="0"/>
          <w:numId w:val="7"/>
        </w:numPr>
        <w:jc w:val="both"/>
        <w:rPr>
          <w:rFonts w:ascii="Arial" w:hAnsi="Arial" w:cs="Arial"/>
          <w:b/>
          <w:sz w:val="24"/>
          <w:szCs w:val="24"/>
        </w:rPr>
      </w:pPr>
      <w:r w:rsidRPr="005D4A93">
        <w:rPr>
          <w:rFonts w:ascii="Arial" w:hAnsi="Arial" w:cs="Arial"/>
          <w:b/>
          <w:sz w:val="24"/>
          <w:szCs w:val="24"/>
        </w:rPr>
        <w:t>Tercer corte parcial</w:t>
      </w:r>
    </w:p>
    <w:p w:rsidR="00A721D8" w:rsidRDefault="008E66FD" w:rsidP="00A721D8">
      <w:pPr>
        <w:pStyle w:val="Prrafodelista"/>
        <w:jc w:val="both"/>
        <w:rPr>
          <w:rFonts w:ascii="Arial" w:hAnsi="Arial" w:cs="Arial"/>
          <w:sz w:val="24"/>
          <w:szCs w:val="24"/>
        </w:rPr>
      </w:pPr>
      <w:r>
        <w:rPr>
          <w:rFonts w:ascii="Arial" w:hAnsi="Arial" w:cs="Arial"/>
          <w:sz w:val="24"/>
          <w:szCs w:val="24"/>
        </w:rPr>
        <w:t>04 de Diciembre 2018</w:t>
      </w:r>
    </w:p>
    <w:p w:rsidR="008E66FD" w:rsidRPr="00A721D8" w:rsidRDefault="008E66FD" w:rsidP="00A721D8">
      <w:pPr>
        <w:pStyle w:val="Prrafodelista"/>
        <w:jc w:val="both"/>
        <w:rPr>
          <w:rFonts w:ascii="Arial" w:hAnsi="Arial" w:cs="Arial"/>
          <w:sz w:val="24"/>
          <w:szCs w:val="24"/>
        </w:rPr>
      </w:pPr>
    </w:p>
    <w:p w:rsidR="003A3BD6" w:rsidRDefault="00301DAC" w:rsidP="004701EA">
      <w:pPr>
        <w:jc w:val="both"/>
        <w:rPr>
          <w:rFonts w:ascii="Arial" w:hAnsi="Arial" w:cs="Arial"/>
          <w:sz w:val="24"/>
          <w:szCs w:val="24"/>
        </w:rPr>
      </w:pPr>
      <w:r w:rsidRPr="00301DAC">
        <w:rPr>
          <w:rFonts w:ascii="Arial" w:hAnsi="Arial" w:cs="Arial"/>
          <w:b/>
          <w:sz w:val="24"/>
          <w:szCs w:val="24"/>
        </w:rPr>
        <w:t>PARAGRAFO:</w:t>
      </w:r>
      <w:r>
        <w:rPr>
          <w:rFonts w:ascii="Arial" w:hAnsi="Arial" w:cs="Arial"/>
          <w:sz w:val="24"/>
          <w:szCs w:val="24"/>
        </w:rPr>
        <w:t xml:space="preserve"> </w:t>
      </w:r>
      <w:r w:rsidR="00D81DFB" w:rsidRPr="00A0160A">
        <w:rPr>
          <w:rFonts w:ascii="Arial" w:hAnsi="Arial" w:cs="Arial"/>
          <w:sz w:val="24"/>
          <w:szCs w:val="24"/>
        </w:rPr>
        <w:t>Los parciales serán entregados única y exclusivamente al docente en</w:t>
      </w:r>
      <w:r>
        <w:rPr>
          <w:rFonts w:ascii="Arial" w:hAnsi="Arial" w:cs="Arial"/>
          <w:sz w:val="24"/>
          <w:szCs w:val="24"/>
        </w:rPr>
        <w:t xml:space="preserve">cargado de calificar cada grupo, </w:t>
      </w:r>
      <w:r w:rsidR="00D81DFB" w:rsidRPr="00A0160A">
        <w:rPr>
          <w:rFonts w:ascii="Arial" w:hAnsi="Arial" w:cs="Arial"/>
          <w:sz w:val="24"/>
          <w:szCs w:val="24"/>
        </w:rPr>
        <w:t>no se le entregara parciales ni a mensajeros, secreta</w:t>
      </w:r>
      <w:r w:rsidR="00AD1ED7">
        <w:rPr>
          <w:rFonts w:ascii="Arial" w:hAnsi="Arial" w:cs="Arial"/>
          <w:sz w:val="24"/>
          <w:szCs w:val="24"/>
        </w:rPr>
        <w:t xml:space="preserve">rias, compañeros de oficina </w:t>
      </w:r>
      <w:r w:rsidR="008E66FD">
        <w:rPr>
          <w:rFonts w:ascii="Arial" w:hAnsi="Arial" w:cs="Arial"/>
          <w:sz w:val="24"/>
          <w:szCs w:val="24"/>
        </w:rPr>
        <w:t>etc.</w:t>
      </w:r>
      <w:r w:rsidR="00AD1ED7">
        <w:rPr>
          <w:rFonts w:ascii="Arial" w:hAnsi="Arial" w:cs="Arial"/>
          <w:sz w:val="24"/>
          <w:szCs w:val="24"/>
        </w:rPr>
        <w:t>,</w:t>
      </w:r>
      <w:r>
        <w:rPr>
          <w:rFonts w:ascii="Arial" w:hAnsi="Arial" w:cs="Arial"/>
          <w:sz w:val="24"/>
          <w:szCs w:val="24"/>
        </w:rPr>
        <w:t xml:space="preserve"> puesto que debe firmar la planilla de entrega de parciales.</w:t>
      </w:r>
    </w:p>
    <w:p w:rsidR="008E66FD" w:rsidRPr="008E66FD" w:rsidRDefault="008E66FD" w:rsidP="004701EA">
      <w:pPr>
        <w:jc w:val="both"/>
        <w:rPr>
          <w:rFonts w:ascii="Arial" w:hAnsi="Arial" w:cs="Arial"/>
          <w:sz w:val="24"/>
          <w:szCs w:val="24"/>
        </w:rPr>
      </w:pPr>
    </w:p>
    <w:p w:rsidR="00301DAC" w:rsidRDefault="00301DAC" w:rsidP="004701EA">
      <w:pPr>
        <w:jc w:val="both"/>
        <w:rPr>
          <w:rFonts w:ascii="Arial" w:hAnsi="Arial" w:cs="Arial"/>
          <w:b/>
          <w:sz w:val="24"/>
          <w:szCs w:val="24"/>
        </w:rPr>
      </w:pPr>
      <w:r>
        <w:rPr>
          <w:rFonts w:ascii="Arial" w:hAnsi="Arial" w:cs="Arial"/>
          <w:b/>
          <w:sz w:val="24"/>
          <w:szCs w:val="24"/>
        </w:rPr>
        <w:lastRenderedPageBreak/>
        <w:t>ACLARACIONES:</w:t>
      </w:r>
    </w:p>
    <w:p w:rsidR="00301DAC" w:rsidRPr="00405A31" w:rsidRDefault="002A56A4" w:rsidP="00301DAC">
      <w:pPr>
        <w:pStyle w:val="Prrafodelista"/>
        <w:numPr>
          <w:ilvl w:val="0"/>
          <w:numId w:val="7"/>
        </w:numPr>
        <w:jc w:val="both"/>
        <w:rPr>
          <w:rFonts w:ascii="Arial" w:hAnsi="Arial" w:cs="Arial"/>
          <w:b/>
          <w:sz w:val="24"/>
          <w:szCs w:val="24"/>
        </w:rPr>
      </w:pPr>
      <w:r>
        <w:rPr>
          <w:rFonts w:ascii="Arial" w:hAnsi="Arial" w:cs="Arial"/>
          <w:sz w:val="24"/>
          <w:szCs w:val="24"/>
        </w:rPr>
        <w:t xml:space="preserve">Las </w:t>
      </w:r>
      <w:r w:rsidR="00E57F72" w:rsidRPr="00301DAC">
        <w:rPr>
          <w:rFonts w:ascii="Arial" w:hAnsi="Arial" w:cs="Arial"/>
          <w:sz w:val="24"/>
          <w:szCs w:val="24"/>
        </w:rPr>
        <w:t>demandas</w:t>
      </w:r>
      <w:r>
        <w:rPr>
          <w:rFonts w:ascii="Arial" w:hAnsi="Arial" w:cs="Arial"/>
          <w:sz w:val="24"/>
          <w:szCs w:val="24"/>
        </w:rPr>
        <w:t>, derecho de petición y t</w:t>
      </w:r>
      <w:r w:rsidR="00E57F72" w:rsidRPr="00301DAC">
        <w:rPr>
          <w:rFonts w:ascii="Arial" w:hAnsi="Arial" w:cs="Arial"/>
          <w:sz w:val="24"/>
          <w:szCs w:val="24"/>
        </w:rPr>
        <w:t>utela</w:t>
      </w:r>
      <w:r>
        <w:rPr>
          <w:rFonts w:ascii="Arial" w:hAnsi="Arial" w:cs="Arial"/>
          <w:sz w:val="24"/>
          <w:szCs w:val="24"/>
        </w:rPr>
        <w:t>s</w:t>
      </w:r>
      <w:r w:rsidR="00E57F72" w:rsidRPr="00301DAC">
        <w:rPr>
          <w:rFonts w:ascii="Arial" w:hAnsi="Arial" w:cs="Arial"/>
          <w:sz w:val="24"/>
          <w:szCs w:val="24"/>
        </w:rPr>
        <w:t xml:space="preserve"> requiere visto bueno del docente de área</w:t>
      </w:r>
      <w:r>
        <w:rPr>
          <w:rFonts w:ascii="Arial" w:hAnsi="Arial" w:cs="Arial"/>
          <w:sz w:val="24"/>
          <w:szCs w:val="24"/>
        </w:rPr>
        <w:t>,</w:t>
      </w:r>
      <w:r w:rsidR="00E57F72" w:rsidRPr="00301DAC">
        <w:rPr>
          <w:rFonts w:ascii="Arial" w:hAnsi="Arial" w:cs="Arial"/>
          <w:sz w:val="24"/>
          <w:szCs w:val="24"/>
        </w:rPr>
        <w:t xml:space="preserve"> quien realiza el acompañamiento procedimental </w:t>
      </w:r>
      <w:r w:rsidR="00301DAC">
        <w:rPr>
          <w:rFonts w:ascii="Arial" w:hAnsi="Arial" w:cs="Arial"/>
          <w:sz w:val="24"/>
          <w:szCs w:val="24"/>
        </w:rPr>
        <w:t xml:space="preserve">a los estudiantes de </w:t>
      </w:r>
      <w:r>
        <w:rPr>
          <w:rFonts w:ascii="Arial" w:hAnsi="Arial" w:cs="Arial"/>
          <w:sz w:val="24"/>
          <w:szCs w:val="24"/>
        </w:rPr>
        <w:t>consultorio jurídico</w:t>
      </w:r>
      <w:r w:rsidR="00B57054">
        <w:rPr>
          <w:rFonts w:ascii="Arial" w:hAnsi="Arial" w:cs="Arial"/>
          <w:sz w:val="24"/>
          <w:szCs w:val="24"/>
        </w:rPr>
        <w:t xml:space="preserve"> 3 Y 4 e</w:t>
      </w:r>
      <w:r w:rsidR="00301DAC">
        <w:rPr>
          <w:rFonts w:ascii="Arial" w:hAnsi="Arial" w:cs="Arial"/>
          <w:sz w:val="24"/>
          <w:szCs w:val="24"/>
        </w:rPr>
        <w:t>n caso de presentar demandas</w:t>
      </w:r>
      <w:r w:rsidR="00F557A8">
        <w:rPr>
          <w:rFonts w:ascii="Arial" w:hAnsi="Arial" w:cs="Arial"/>
          <w:sz w:val="24"/>
          <w:szCs w:val="24"/>
        </w:rPr>
        <w:t xml:space="preserve"> y/o tutelas</w:t>
      </w:r>
      <w:r w:rsidR="00A84DC0">
        <w:rPr>
          <w:rFonts w:ascii="Arial" w:hAnsi="Arial" w:cs="Arial"/>
          <w:sz w:val="24"/>
          <w:szCs w:val="24"/>
        </w:rPr>
        <w:t xml:space="preserve"> con su parcial</w:t>
      </w:r>
      <w:r>
        <w:rPr>
          <w:rFonts w:ascii="Arial" w:hAnsi="Arial" w:cs="Arial"/>
          <w:sz w:val="24"/>
          <w:szCs w:val="24"/>
        </w:rPr>
        <w:t xml:space="preserve"> </w:t>
      </w:r>
      <w:r w:rsidR="00301DAC">
        <w:rPr>
          <w:rFonts w:ascii="Arial" w:hAnsi="Arial" w:cs="Arial"/>
          <w:sz w:val="24"/>
          <w:szCs w:val="24"/>
        </w:rPr>
        <w:t>deberán estar soportados con el visto bueno del docente del áre</w:t>
      </w:r>
      <w:r w:rsidR="00A84DC0">
        <w:rPr>
          <w:rFonts w:ascii="Arial" w:hAnsi="Arial" w:cs="Arial"/>
          <w:sz w:val="24"/>
          <w:szCs w:val="24"/>
        </w:rPr>
        <w:t>a (revisión de la demanda</w:t>
      </w:r>
      <w:r w:rsidR="00301DAC">
        <w:rPr>
          <w:rFonts w:ascii="Arial" w:hAnsi="Arial" w:cs="Arial"/>
          <w:sz w:val="24"/>
          <w:szCs w:val="24"/>
        </w:rPr>
        <w:t>).</w:t>
      </w:r>
    </w:p>
    <w:p w:rsidR="00405A31" w:rsidRPr="001912BC" w:rsidRDefault="00405A31" w:rsidP="00405A31">
      <w:pPr>
        <w:pStyle w:val="Prrafodelista"/>
        <w:jc w:val="both"/>
        <w:rPr>
          <w:rFonts w:ascii="Arial" w:hAnsi="Arial" w:cs="Arial"/>
          <w:b/>
          <w:sz w:val="24"/>
          <w:szCs w:val="24"/>
        </w:rPr>
      </w:pPr>
    </w:p>
    <w:p w:rsidR="001912BC" w:rsidRPr="003A61B5" w:rsidRDefault="001912BC" w:rsidP="00301DAC">
      <w:pPr>
        <w:pStyle w:val="Prrafodelista"/>
        <w:numPr>
          <w:ilvl w:val="0"/>
          <w:numId w:val="7"/>
        </w:numPr>
        <w:jc w:val="both"/>
        <w:rPr>
          <w:rFonts w:ascii="Arial" w:hAnsi="Arial" w:cs="Arial"/>
          <w:b/>
          <w:sz w:val="24"/>
          <w:szCs w:val="24"/>
        </w:rPr>
      </w:pPr>
      <w:r>
        <w:rPr>
          <w:rFonts w:ascii="Arial" w:hAnsi="Arial" w:cs="Arial"/>
          <w:sz w:val="24"/>
          <w:szCs w:val="24"/>
        </w:rPr>
        <w:t xml:space="preserve">A los estudiantes de consultorio jurídico 1 y 2 se calificará su formato </w:t>
      </w:r>
      <w:r w:rsidR="00405A31">
        <w:rPr>
          <w:rFonts w:ascii="Arial" w:hAnsi="Arial" w:cs="Arial"/>
          <w:sz w:val="24"/>
          <w:szCs w:val="24"/>
        </w:rPr>
        <w:t>de casos soportado sus a</w:t>
      </w:r>
      <w:r w:rsidR="0087755B">
        <w:rPr>
          <w:rFonts w:ascii="Arial" w:hAnsi="Arial" w:cs="Arial"/>
          <w:sz w:val="24"/>
          <w:szCs w:val="24"/>
        </w:rPr>
        <w:t>sesorías y derechos de petición, con visto bueno del docente de área.</w:t>
      </w:r>
    </w:p>
    <w:p w:rsidR="003A61B5" w:rsidRPr="003A61B5" w:rsidRDefault="003A61B5" w:rsidP="003A61B5">
      <w:pPr>
        <w:pStyle w:val="Prrafodelista"/>
        <w:rPr>
          <w:rFonts w:ascii="Arial" w:hAnsi="Arial" w:cs="Arial"/>
          <w:b/>
          <w:sz w:val="24"/>
          <w:szCs w:val="24"/>
        </w:rPr>
      </w:pPr>
    </w:p>
    <w:p w:rsidR="003A61B5" w:rsidRPr="003A3BD6" w:rsidRDefault="003A61B5" w:rsidP="003A3BD6">
      <w:pPr>
        <w:pStyle w:val="Prrafodelista"/>
        <w:numPr>
          <w:ilvl w:val="0"/>
          <w:numId w:val="7"/>
        </w:numPr>
        <w:jc w:val="both"/>
        <w:rPr>
          <w:rFonts w:ascii="Arial" w:hAnsi="Arial" w:cs="Arial"/>
          <w:sz w:val="24"/>
          <w:szCs w:val="24"/>
        </w:rPr>
      </w:pPr>
      <w:r w:rsidRPr="003A61B5">
        <w:rPr>
          <w:rFonts w:ascii="Arial" w:hAnsi="Arial" w:cs="Arial"/>
          <w:sz w:val="24"/>
          <w:szCs w:val="24"/>
        </w:rPr>
        <w:t xml:space="preserve">Comprende nota de consultorio jurídico: el estudiante de consultorio jurídico, deberá presentar </w:t>
      </w:r>
      <w:r w:rsidRPr="003A61B5">
        <w:rPr>
          <w:rFonts w:ascii="Arial" w:hAnsi="Arial" w:cs="Arial"/>
          <w:b/>
          <w:sz w:val="24"/>
          <w:szCs w:val="24"/>
        </w:rPr>
        <w:t>siempre</w:t>
      </w:r>
      <w:r w:rsidRPr="003A61B5">
        <w:rPr>
          <w:rFonts w:ascii="Arial" w:hAnsi="Arial" w:cs="Arial"/>
          <w:sz w:val="24"/>
          <w:szCs w:val="24"/>
        </w:rPr>
        <w:t xml:space="preserve"> formatos de casos y se </w:t>
      </w:r>
      <w:r w:rsidRPr="0087755B">
        <w:rPr>
          <w:rFonts w:ascii="Arial" w:hAnsi="Arial" w:cs="Arial"/>
          <w:color w:val="FF0000"/>
          <w:sz w:val="24"/>
          <w:szCs w:val="24"/>
          <w:highlight w:val="yellow"/>
        </w:rPr>
        <w:t>evaluará asistencia</w:t>
      </w:r>
      <w:r w:rsidRPr="003A61B5">
        <w:rPr>
          <w:rFonts w:ascii="Arial" w:hAnsi="Arial" w:cs="Arial"/>
          <w:sz w:val="24"/>
          <w:szCs w:val="24"/>
        </w:rPr>
        <w:t xml:space="preserve">, </w:t>
      </w:r>
      <w:r w:rsidRPr="0087755B">
        <w:rPr>
          <w:rFonts w:ascii="Arial" w:hAnsi="Arial" w:cs="Arial"/>
          <w:color w:val="FF0000"/>
          <w:sz w:val="24"/>
          <w:szCs w:val="24"/>
          <w:highlight w:val="yellow"/>
        </w:rPr>
        <w:t>presentación personal, redacción, y participación en las actividades de proyección social y extensión</w:t>
      </w:r>
      <w:r w:rsidRPr="003A61B5">
        <w:rPr>
          <w:rFonts w:ascii="Arial" w:hAnsi="Arial" w:cs="Arial"/>
          <w:sz w:val="24"/>
          <w:szCs w:val="24"/>
        </w:rPr>
        <w:t xml:space="preserve"> en las que se haya inscrito. En el tercer corte, el informe de las actividades de proyección social debe contener un análisis de la misma, en la que el estudiante mencione el aporte o contribución que con la actividad se hizo a la </w:t>
      </w:r>
      <w:r>
        <w:rPr>
          <w:rFonts w:ascii="Arial" w:hAnsi="Arial" w:cs="Arial"/>
          <w:sz w:val="24"/>
          <w:szCs w:val="24"/>
        </w:rPr>
        <w:t>comunidad y a los estudiantes.</w:t>
      </w:r>
    </w:p>
    <w:p w:rsidR="00405A31" w:rsidRPr="00301DAC" w:rsidRDefault="00405A31" w:rsidP="00405A31">
      <w:pPr>
        <w:pStyle w:val="Prrafodelista"/>
        <w:jc w:val="both"/>
        <w:rPr>
          <w:rFonts w:ascii="Arial" w:hAnsi="Arial" w:cs="Arial"/>
          <w:b/>
          <w:sz w:val="24"/>
          <w:szCs w:val="24"/>
        </w:rPr>
      </w:pPr>
    </w:p>
    <w:p w:rsidR="002A56A4" w:rsidRDefault="002A56A4" w:rsidP="0091586E">
      <w:pPr>
        <w:pStyle w:val="Prrafodelista"/>
        <w:ind w:left="0"/>
        <w:jc w:val="both"/>
        <w:rPr>
          <w:rFonts w:ascii="Arial" w:hAnsi="Arial" w:cs="Arial"/>
          <w:b/>
          <w:sz w:val="24"/>
          <w:szCs w:val="24"/>
        </w:rPr>
      </w:pPr>
    </w:p>
    <w:p w:rsidR="0091586E" w:rsidRDefault="00623DAE" w:rsidP="0091586E">
      <w:pPr>
        <w:pStyle w:val="Prrafodelista"/>
        <w:ind w:left="0"/>
        <w:jc w:val="both"/>
        <w:rPr>
          <w:rFonts w:ascii="Arial" w:hAnsi="Arial" w:cs="Arial"/>
          <w:b/>
          <w:sz w:val="24"/>
          <w:szCs w:val="24"/>
        </w:rPr>
      </w:pPr>
      <w:r>
        <w:rPr>
          <w:rFonts w:ascii="Arial" w:hAnsi="Arial" w:cs="Arial"/>
          <w:b/>
          <w:sz w:val="24"/>
          <w:szCs w:val="24"/>
        </w:rPr>
        <w:t>PUBLICACIONES</w:t>
      </w:r>
    </w:p>
    <w:p w:rsidR="002A56A4" w:rsidRDefault="002A56A4" w:rsidP="0091586E">
      <w:pPr>
        <w:pStyle w:val="Prrafodelista"/>
        <w:ind w:left="0"/>
        <w:jc w:val="both"/>
        <w:rPr>
          <w:rFonts w:ascii="Arial" w:hAnsi="Arial" w:cs="Arial"/>
          <w:b/>
          <w:sz w:val="24"/>
          <w:szCs w:val="24"/>
        </w:rPr>
      </w:pPr>
    </w:p>
    <w:p w:rsidR="00404189" w:rsidRDefault="00404189" w:rsidP="00404189">
      <w:pPr>
        <w:pStyle w:val="Prrafodelista"/>
        <w:ind w:left="0"/>
        <w:jc w:val="both"/>
        <w:rPr>
          <w:rFonts w:ascii="Arial" w:hAnsi="Arial" w:cs="Arial"/>
          <w:sz w:val="24"/>
          <w:szCs w:val="24"/>
        </w:rPr>
      </w:pPr>
      <w:r>
        <w:rPr>
          <w:rFonts w:ascii="Arial" w:hAnsi="Arial" w:cs="Arial"/>
          <w:sz w:val="24"/>
          <w:szCs w:val="24"/>
        </w:rPr>
        <w:t>Una vez recibidos los parciales el docente de área respectiva publicar</w:t>
      </w:r>
      <w:r w:rsidR="00B93048">
        <w:rPr>
          <w:rFonts w:ascii="Arial" w:hAnsi="Arial" w:cs="Arial"/>
          <w:sz w:val="24"/>
          <w:szCs w:val="24"/>
        </w:rPr>
        <w:t>á</w:t>
      </w:r>
      <w:r>
        <w:rPr>
          <w:rFonts w:ascii="Arial" w:hAnsi="Arial" w:cs="Arial"/>
          <w:sz w:val="24"/>
          <w:szCs w:val="24"/>
        </w:rPr>
        <w:t xml:space="preserve"> las </w:t>
      </w:r>
      <w:r w:rsidR="00612CF6">
        <w:rPr>
          <w:rFonts w:ascii="Arial" w:hAnsi="Arial" w:cs="Arial"/>
          <w:sz w:val="24"/>
          <w:szCs w:val="24"/>
        </w:rPr>
        <w:t xml:space="preserve">notas en la plataforma, estas notas </w:t>
      </w:r>
      <w:r>
        <w:rPr>
          <w:rFonts w:ascii="Arial" w:hAnsi="Arial" w:cs="Arial"/>
          <w:sz w:val="24"/>
          <w:szCs w:val="24"/>
        </w:rPr>
        <w:t xml:space="preserve">no podrán ser </w:t>
      </w:r>
      <w:r w:rsidR="00612CF6">
        <w:rPr>
          <w:rFonts w:ascii="Arial" w:hAnsi="Arial" w:cs="Arial"/>
          <w:sz w:val="24"/>
          <w:szCs w:val="24"/>
        </w:rPr>
        <w:t>modificadas</w:t>
      </w:r>
      <w:r>
        <w:rPr>
          <w:rFonts w:ascii="Arial" w:hAnsi="Arial" w:cs="Arial"/>
          <w:sz w:val="24"/>
          <w:szCs w:val="24"/>
        </w:rPr>
        <w:t xml:space="preserve"> excepto en casos de error por acción u omisión del respectivo docente.</w:t>
      </w:r>
    </w:p>
    <w:p w:rsidR="00404189" w:rsidRDefault="00404189" w:rsidP="00404189">
      <w:pPr>
        <w:pStyle w:val="Prrafodelista"/>
        <w:ind w:left="0"/>
        <w:jc w:val="both"/>
        <w:rPr>
          <w:rFonts w:ascii="Arial" w:hAnsi="Arial" w:cs="Arial"/>
          <w:sz w:val="24"/>
          <w:szCs w:val="24"/>
        </w:rPr>
      </w:pPr>
    </w:p>
    <w:p w:rsidR="00404189" w:rsidRDefault="00404189" w:rsidP="00404189">
      <w:pPr>
        <w:pStyle w:val="Prrafodelista"/>
        <w:ind w:left="0"/>
        <w:jc w:val="both"/>
        <w:rPr>
          <w:rFonts w:ascii="Arial" w:hAnsi="Arial" w:cs="Arial"/>
          <w:b/>
          <w:sz w:val="24"/>
          <w:szCs w:val="24"/>
        </w:rPr>
      </w:pPr>
      <w:r w:rsidRPr="00404189">
        <w:rPr>
          <w:rFonts w:ascii="Arial" w:hAnsi="Arial" w:cs="Arial"/>
          <w:b/>
          <w:sz w:val="24"/>
          <w:szCs w:val="24"/>
        </w:rPr>
        <w:t>FECHA LIMITE PARA PUBLICACION DE CALIFICACIONES</w:t>
      </w:r>
    </w:p>
    <w:p w:rsidR="00404189" w:rsidRDefault="00404189" w:rsidP="00404189">
      <w:pPr>
        <w:pStyle w:val="Prrafodelista"/>
        <w:ind w:left="0"/>
        <w:jc w:val="both"/>
        <w:rPr>
          <w:rFonts w:ascii="Arial" w:hAnsi="Arial" w:cs="Arial"/>
          <w:b/>
          <w:sz w:val="24"/>
          <w:szCs w:val="24"/>
        </w:rPr>
      </w:pPr>
    </w:p>
    <w:p w:rsidR="00404189" w:rsidRPr="00B93048" w:rsidRDefault="00404189" w:rsidP="00404189">
      <w:pPr>
        <w:pStyle w:val="Prrafodelista"/>
        <w:numPr>
          <w:ilvl w:val="0"/>
          <w:numId w:val="8"/>
        </w:numPr>
        <w:jc w:val="both"/>
        <w:rPr>
          <w:rFonts w:ascii="Arial" w:hAnsi="Arial" w:cs="Arial"/>
          <w:sz w:val="24"/>
          <w:szCs w:val="24"/>
        </w:rPr>
      </w:pPr>
      <w:r w:rsidRPr="00B93048">
        <w:rPr>
          <w:rFonts w:ascii="Arial" w:hAnsi="Arial" w:cs="Arial"/>
          <w:sz w:val="24"/>
          <w:szCs w:val="24"/>
        </w:rPr>
        <w:t>Primer corte hasta el 2</w:t>
      </w:r>
      <w:r w:rsidR="003A3BD6">
        <w:rPr>
          <w:rFonts w:ascii="Arial" w:hAnsi="Arial" w:cs="Arial"/>
          <w:sz w:val="24"/>
          <w:szCs w:val="24"/>
        </w:rPr>
        <w:t>8</w:t>
      </w:r>
      <w:r w:rsidRPr="00B93048">
        <w:rPr>
          <w:rFonts w:ascii="Arial" w:hAnsi="Arial" w:cs="Arial"/>
          <w:sz w:val="24"/>
          <w:szCs w:val="24"/>
        </w:rPr>
        <w:t xml:space="preserve"> de </w:t>
      </w:r>
      <w:r w:rsidR="00B93048">
        <w:rPr>
          <w:rFonts w:ascii="Arial" w:hAnsi="Arial" w:cs="Arial"/>
          <w:sz w:val="24"/>
          <w:szCs w:val="24"/>
        </w:rPr>
        <w:t xml:space="preserve">septiembre </w:t>
      </w:r>
      <w:r w:rsidR="003A3BD6">
        <w:rPr>
          <w:rFonts w:ascii="Arial" w:hAnsi="Arial" w:cs="Arial"/>
          <w:sz w:val="24"/>
          <w:szCs w:val="24"/>
        </w:rPr>
        <w:t>de 2018</w:t>
      </w:r>
    </w:p>
    <w:p w:rsidR="00404189" w:rsidRPr="00B93048" w:rsidRDefault="00404189" w:rsidP="00404189">
      <w:pPr>
        <w:pStyle w:val="Prrafodelista"/>
        <w:numPr>
          <w:ilvl w:val="0"/>
          <w:numId w:val="8"/>
        </w:numPr>
        <w:jc w:val="both"/>
        <w:rPr>
          <w:rFonts w:ascii="Arial" w:hAnsi="Arial" w:cs="Arial"/>
          <w:sz w:val="24"/>
          <w:szCs w:val="24"/>
        </w:rPr>
      </w:pPr>
      <w:r w:rsidRPr="00B93048">
        <w:rPr>
          <w:rFonts w:ascii="Arial" w:hAnsi="Arial" w:cs="Arial"/>
          <w:sz w:val="24"/>
          <w:szCs w:val="24"/>
        </w:rPr>
        <w:t xml:space="preserve">Segundo corte hasta el </w:t>
      </w:r>
      <w:r w:rsidR="00B93048">
        <w:rPr>
          <w:rFonts w:ascii="Arial" w:hAnsi="Arial" w:cs="Arial"/>
          <w:sz w:val="24"/>
          <w:szCs w:val="24"/>
        </w:rPr>
        <w:t>25</w:t>
      </w:r>
      <w:r w:rsidRPr="00B93048">
        <w:rPr>
          <w:rFonts w:ascii="Arial" w:hAnsi="Arial" w:cs="Arial"/>
          <w:sz w:val="24"/>
          <w:szCs w:val="24"/>
        </w:rPr>
        <w:t xml:space="preserve"> de </w:t>
      </w:r>
      <w:r w:rsidR="00B93048">
        <w:rPr>
          <w:rFonts w:ascii="Arial" w:hAnsi="Arial" w:cs="Arial"/>
          <w:sz w:val="24"/>
          <w:szCs w:val="24"/>
        </w:rPr>
        <w:t xml:space="preserve">octubre </w:t>
      </w:r>
      <w:r w:rsidR="003A3BD6">
        <w:rPr>
          <w:rFonts w:ascii="Arial" w:hAnsi="Arial" w:cs="Arial"/>
          <w:sz w:val="24"/>
          <w:szCs w:val="24"/>
        </w:rPr>
        <w:t>de 2018</w:t>
      </w:r>
    </w:p>
    <w:p w:rsidR="00404189" w:rsidRPr="00B93048" w:rsidRDefault="00404189" w:rsidP="00404189">
      <w:pPr>
        <w:pStyle w:val="Prrafodelista"/>
        <w:numPr>
          <w:ilvl w:val="0"/>
          <w:numId w:val="8"/>
        </w:numPr>
        <w:jc w:val="both"/>
        <w:rPr>
          <w:rFonts w:ascii="Arial" w:hAnsi="Arial" w:cs="Arial"/>
          <w:sz w:val="24"/>
          <w:szCs w:val="24"/>
        </w:rPr>
      </w:pPr>
      <w:r w:rsidRPr="00B93048">
        <w:rPr>
          <w:rFonts w:ascii="Arial" w:hAnsi="Arial" w:cs="Arial"/>
          <w:sz w:val="24"/>
          <w:szCs w:val="24"/>
        </w:rPr>
        <w:t xml:space="preserve">Tercer corte hasta el </w:t>
      </w:r>
      <w:r w:rsidR="003A3BD6">
        <w:rPr>
          <w:rFonts w:ascii="Arial" w:hAnsi="Arial" w:cs="Arial"/>
          <w:sz w:val="24"/>
          <w:szCs w:val="24"/>
        </w:rPr>
        <w:t>7</w:t>
      </w:r>
      <w:r w:rsidRPr="00B93048">
        <w:rPr>
          <w:rFonts w:ascii="Arial" w:hAnsi="Arial" w:cs="Arial"/>
          <w:sz w:val="24"/>
          <w:szCs w:val="24"/>
        </w:rPr>
        <w:t xml:space="preserve"> de </w:t>
      </w:r>
      <w:r w:rsidR="00B93048">
        <w:rPr>
          <w:rFonts w:ascii="Arial" w:hAnsi="Arial" w:cs="Arial"/>
          <w:sz w:val="24"/>
          <w:szCs w:val="24"/>
        </w:rPr>
        <w:t xml:space="preserve">diciembre </w:t>
      </w:r>
      <w:r w:rsidR="003A3BD6">
        <w:rPr>
          <w:rFonts w:ascii="Arial" w:hAnsi="Arial" w:cs="Arial"/>
          <w:sz w:val="24"/>
          <w:szCs w:val="24"/>
        </w:rPr>
        <w:t xml:space="preserve"> de 2018</w:t>
      </w:r>
    </w:p>
    <w:p w:rsidR="00B93048" w:rsidRDefault="00B93048" w:rsidP="004701EA">
      <w:pPr>
        <w:jc w:val="both"/>
        <w:rPr>
          <w:rFonts w:ascii="Arial" w:hAnsi="Arial" w:cs="Arial"/>
          <w:sz w:val="24"/>
          <w:szCs w:val="24"/>
        </w:rPr>
      </w:pPr>
    </w:p>
    <w:p w:rsidR="00D92E3C" w:rsidRDefault="00404189" w:rsidP="004701EA">
      <w:pPr>
        <w:jc w:val="both"/>
        <w:rPr>
          <w:rFonts w:ascii="Arial" w:hAnsi="Arial" w:cs="Arial"/>
          <w:sz w:val="24"/>
          <w:szCs w:val="24"/>
        </w:rPr>
      </w:pPr>
      <w:r w:rsidRPr="00B93048">
        <w:rPr>
          <w:rFonts w:ascii="Arial" w:hAnsi="Arial" w:cs="Arial"/>
          <w:sz w:val="24"/>
          <w:szCs w:val="24"/>
        </w:rPr>
        <w:t xml:space="preserve">En constancia se firma y se publica en cartelera a los </w:t>
      </w:r>
      <w:r w:rsidR="00611B51">
        <w:rPr>
          <w:rFonts w:ascii="Arial" w:hAnsi="Arial" w:cs="Arial"/>
          <w:sz w:val="24"/>
          <w:szCs w:val="24"/>
        </w:rPr>
        <w:t>04</w:t>
      </w:r>
      <w:r w:rsidR="005D4A93" w:rsidRPr="00B93048">
        <w:rPr>
          <w:rFonts w:ascii="Arial" w:hAnsi="Arial" w:cs="Arial"/>
          <w:sz w:val="24"/>
          <w:szCs w:val="24"/>
        </w:rPr>
        <w:t xml:space="preserve"> </w:t>
      </w:r>
      <w:r w:rsidR="00612CF6" w:rsidRPr="00B93048">
        <w:rPr>
          <w:rFonts w:ascii="Arial" w:hAnsi="Arial" w:cs="Arial"/>
          <w:sz w:val="24"/>
          <w:szCs w:val="24"/>
        </w:rPr>
        <w:t xml:space="preserve">días del mes de </w:t>
      </w:r>
      <w:r w:rsidR="00611B51">
        <w:rPr>
          <w:rFonts w:ascii="Arial" w:hAnsi="Arial" w:cs="Arial"/>
          <w:sz w:val="24"/>
          <w:szCs w:val="24"/>
        </w:rPr>
        <w:t>julio</w:t>
      </w:r>
      <w:r w:rsidR="005D4A93" w:rsidRPr="00B93048">
        <w:rPr>
          <w:rFonts w:ascii="Arial" w:hAnsi="Arial" w:cs="Arial"/>
          <w:sz w:val="24"/>
          <w:szCs w:val="24"/>
        </w:rPr>
        <w:t xml:space="preserve"> </w:t>
      </w:r>
      <w:r w:rsidR="003A3BD6">
        <w:rPr>
          <w:rFonts w:ascii="Arial" w:hAnsi="Arial" w:cs="Arial"/>
          <w:sz w:val="24"/>
          <w:szCs w:val="24"/>
        </w:rPr>
        <w:t>de 2018</w:t>
      </w:r>
      <w:r w:rsidR="00612CF6" w:rsidRPr="00B93048">
        <w:rPr>
          <w:rFonts w:ascii="Arial" w:hAnsi="Arial" w:cs="Arial"/>
          <w:sz w:val="24"/>
          <w:szCs w:val="24"/>
        </w:rPr>
        <w:t>.</w:t>
      </w:r>
    </w:p>
    <w:p w:rsidR="003A3BD6" w:rsidRDefault="003A3BD6" w:rsidP="004701EA">
      <w:pPr>
        <w:jc w:val="both"/>
        <w:rPr>
          <w:rFonts w:ascii="Arial" w:hAnsi="Arial" w:cs="Arial"/>
          <w:sz w:val="24"/>
          <w:szCs w:val="24"/>
        </w:rPr>
      </w:pPr>
    </w:p>
    <w:p w:rsidR="003A3BD6" w:rsidRDefault="003A3BD6" w:rsidP="004701EA">
      <w:pPr>
        <w:jc w:val="both"/>
        <w:rPr>
          <w:rFonts w:ascii="Arial" w:hAnsi="Arial" w:cs="Arial"/>
          <w:sz w:val="24"/>
          <w:szCs w:val="24"/>
        </w:rPr>
      </w:pPr>
    </w:p>
    <w:p w:rsidR="003A3BD6" w:rsidRDefault="003A3BD6" w:rsidP="003A3BD6">
      <w:pPr>
        <w:spacing w:after="0" w:line="240" w:lineRule="auto"/>
        <w:jc w:val="both"/>
        <w:rPr>
          <w:rFonts w:ascii="Arial" w:hAnsi="Arial" w:cs="Arial"/>
          <w:sz w:val="24"/>
          <w:szCs w:val="24"/>
        </w:rPr>
      </w:pPr>
      <w:r>
        <w:rPr>
          <w:rFonts w:ascii="Arial" w:hAnsi="Arial" w:cs="Arial"/>
          <w:sz w:val="24"/>
          <w:szCs w:val="24"/>
        </w:rPr>
        <w:t>Dra. Ana Carolina Dangond Araujo</w:t>
      </w:r>
    </w:p>
    <w:p w:rsidR="003A3BD6" w:rsidRDefault="003A3BD6" w:rsidP="003A3BD6">
      <w:pPr>
        <w:spacing w:after="0" w:line="240" w:lineRule="auto"/>
        <w:jc w:val="both"/>
        <w:rPr>
          <w:rFonts w:ascii="Arial" w:hAnsi="Arial" w:cs="Arial"/>
          <w:sz w:val="24"/>
          <w:szCs w:val="24"/>
        </w:rPr>
      </w:pPr>
      <w:r>
        <w:rPr>
          <w:rFonts w:ascii="Arial" w:hAnsi="Arial" w:cs="Arial"/>
          <w:sz w:val="24"/>
          <w:szCs w:val="24"/>
        </w:rPr>
        <w:t xml:space="preserve">Directora Consultorio </w:t>
      </w:r>
      <w:r w:rsidR="00EB1149">
        <w:rPr>
          <w:rFonts w:ascii="Arial" w:hAnsi="Arial" w:cs="Arial"/>
          <w:sz w:val="24"/>
          <w:szCs w:val="24"/>
        </w:rPr>
        <w:t>Jurídico</w:t>
      </w:r>
      <w:r>
        <w:rPr>
          <w:rFonts w:ascii="Arial" w:hAnsi="Arial" w:cs="Arial"/>
          <w:sz w:val="24"/>
          <w:szCs w:val="24"/>
        </w:rPr>
        <w:t xml:space="preserve"> y Centro de Conciliación </w:t>
      </w:r>
    </w:p>
    <w:p w:rsidR="003A3BD6" w:rsidRDefault="003A3BD6" w:rsidP="003A3BD6">
      <w:pPr>
        <w:spacing w:after="0" w:line="240" w:lineRule="auto"/>
        <w:jc w:val="both"/>
        <w:rPr>
          <w:rFonts w:ascii="Arial" w:hAnsi="Arial" w:cs="Arial"/>
          <w:sz w:val="24"/>
          <w:szCs w:val="24"/>
        </w:rPr>
      </w:pPr>
      <w:r>
        <w:rPr>
          <w:rFonts w:ascii="Arial" w:hAnsi="Arial" w:cs="Arial"/>
          <w:sz w:val="24"/>
          <w:szCs w:val="24"/>
        </w:rPr>
        <w:t xml:space="preserve">Fundación </w:t>
      </w:r>
      <w:r w:rsidR="00EB1149">
        <w:rPr>
          <w:rFonts w:ascii="Arial" w:hAnsi="Arial" w:cs="Arial"/>
          <w:sz w:val="24"/>
          <w:szCs w:val="24"/>
        </w:rPr>
        <w:t>Tecnológica</w:t>
      </w:r>
      <w:r>
        <w:rPr>
          <w:rFonts w:ascii="Arial" w:hAnsi="Arial" w:cs="Arial"/>
          <w:sz w:val="24"/>
          <w:szCs w:val="24"/>
        </w:rPr>
        <w:t xml:space="preserve"> Antonio de </w:t>
      </w:r>
      <w:r w:rsidR="00EB1149">
        <w:rPr>
          <w:rFonts w:ascii="Arial" w:hAnsi="Arial" w:cs="Arial"/>
          <w:sz w:val="24"/>
          <w:szCs w:val="24"/>
        </w:rPr>
        <w:t>Arévalo</w:t>
      </w:r>
      <w:r>
        <w:rPr>
          <w:rFonts w:ascii="Arial" w:hAnsi="Arial" w:cs="Arial"/>
          <w:sz w:val="24"/>
          <w:szCs w:val="24"/>
        </w:rPr>
        <w:t xml:space="preserve"> TECNAR.</w:t>
      </w:r>
    </w:p>
    <w:p w:rsidR="004B5FBC" w:rsidRDefault="004B5FBC" w:rsidP="003A3BD6">
      <w:pPr>
        <w:spacing w:after="0" w:line="240" w:lineRule="auto"/>
        <w:jc w:val="both"/>
        <w:rPr>
          <w:rFonts w:ascii="Arial" w:hAnsi="Arial" w:cs="Arial"/>
          <w:sz w:val="24"/>
          <w:szCs w:val="24"/>
        </w:rPr>
      </w:pPr>
    </w:p>
    <w:p w:rsidR="004B5FBC" w:rsidRDefault="004B5FBC" w:rsidP="003A3BD6">
      <w:pPr>
        <w:spacing w:after="0" w:line="240" w:lineRule="auto"/>
        <w:jc w:val="both"/>
        <w:rPr>
          <w:rFonts w:ascii="Arial" w:hAnsi="Arial" w:cs="Arial"/>
          <w:sz w:val="24"/>
          <w:szCs w:val="24"/>
        </w:rPr>
      </w:pPr>
    </w:p>
    <w:p w:rsidR="004B5FBC" w:rsidRDefault="004B5FBC" w:rsidP="003A3BD6">
      <w:pPr>
        <w:spacing w:after="0" w:line="240" w:lineRule="auto"/>
        <w:jc w:val="both"/>
        <w:rPr>
          <w:rFonts w:ascii="Arial" w:hAnsi="Arial" w:cs="Arial"/>
          <w:sz w:val="24"/>
          <w:szCs w:val="24"/>
        </w:rPr>
      </w:pPr>
    </w:p>
    <w:p w:rsidR="004B5FBC" w:rsidRDefault="004B5FBC" w:rsidP="003A3BD6">
      <w:pPr>
        <w:spacing w:after="0" w:line="240" w:lineRule="auto"/>
        <w:jc w:val="both"/>
        <w:rPr>
          <w:rFonts w:ascii="Arial" w:hAnsi="Arial" w:cs="Arial"/>
          <w:sz w:val="24"/>
          <w:szCs w:val="24"/>
        </w:rPr>
      </w:pPr>
    </w:p>
    <w:p w:rsidR="004B5FBC" w:rsidRDefault="004B5FBC" w:rsidP="003A3BD6">
      <w:pPr>
        <w:spacing w:after="0" w:line="240" w:lineRule="auto"/>
        <w:jc w:val="both"/>
        <w:rPr>
          <w:rFonts w:ascii="Arial" w:hAnsi="Arial" w:cs="Arial"/>
          <w:sz w:val="24"/>
          <w:szCs w:val="24"/>
        </w:rPr>
      </w:pPr>
    </w:p>
    <w:p w:rsidR="004B5FBC" w:rsidRDefault="004B5FBC" w:rsidP="003A3BD6">
      <w:pPr>
        <w:spacing w:after="0" w:line="240" w:lineRule="auto"/>
        <w:jc w:val="both"/>
        <w:rPr>
          <w:rFonts w:ascii="Arial" w:hAnsi="Arial" w:cs="Arial"/>
          <w:sz w:val="24"/>
          <w:szCs w:val="24"/>
        </w:rPr>
      </w:pPr>
    </w:p>
    <w:p w:rsidR="004B5FBC" w:rsidRPr="004B5FBC" w:rsidRDefault="004B5FBC" w:rsidP="003A3BD6">
      <w:pPr>
        <w:spacing w:after="0" w:line="240" w:lineRule="auto"/>
        <w:jc w:val="both"/>
        <w:rPr>
          <w:rFonts w:ascii="Arial" w:hAnsi="Arial" w:cs="Arial"/>
          <w:sz w:val="18"/>
          <w:szCs w:val="18"/>
        </w:rPr>
      </w:pPr>
    </w:p>
    <w:p w:rsidR="004B5FBC" w:rsidRPr="00B93048" w:rsidRDefault="004B5FBC" w:rsidP="003A3BD6">
      <w:pPr>
        <w:spacing w:after="0" w:line="240" w:lineRule="auto"/>
        <w:jc w:val="both"/>
        <w:rPr>
          <w:rFonts w:ascii="Arial" w:hAnsi="Arial" w:cs="Arial"/>
          <w:sz w:val="24"/>
          <w:szCs w:val="24"/>
        </w:rPr>
      </w:pPr>
      <w:r>
        <w:rPr>
          <w:rFonts w:ascii="Arial" w:hAnsi="Arial" w:cs="Arial"/>
          <w:sz w:val="24"/>
          <w:szCs w:val="24"/>
        </w:rPr>
        <w:t>.</w:t>
      </w:r>
    </w:p>
    <w:sectPr w:rsidR="004B5FBC" w:rsidRPr="00B93048" w:rsidSect="008820C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8B" w:rsidRDefault="000C418B" w:rsidP="004B5FBC">
      <w:pPr>
        <w:spacing w:after="0" w:line="240" w:lineRule="auto"/>
      </w:pPr>
      <w:r>
        <w:separator/>
      </w:r>
    </w:p>
  </w:endnote>
  <w:endnote w:type="continuationSeparator" w:id="0">
    <w:p w:rsidR="000C418B" w:rsidRDefault="000C418B" w:rsidP="004B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BC" w:rsidRPr="004B5FBC" w:rsidRDefault="004B5FBC" w:rsidP="004B5FBC">
    <w:pPr>
      <w:spacing w:after="0" w:line="240" w:lineRule="auto"/>
      <w:jc w:val="both"/>
      <w:rPr>
        <w:rFonts w:ascii="Arial" w:hAnsi="Arial" w:cs="Arial"/>
        <w:sz w:val="16"/>
        <w:szCs w:val="16"/>
      </w:rPr>
    </w:pPr>
    <w:r w:rsidRPr="004B5FBC">
      <w:rPr>
        <w:rFonts w:ascii="Arial" w:hAnsi="Arial" w:cs="Arial"/>
        <w:sz w:val="16"/>
        <w:szCs w:val="16"/>
      </w:rPr>
      <w:t>Realizó</w:t>
    </w:r>
  </w:p>
  <w:p w:rsidR="004B5FBC" w:rsidRPr="004B5FBC" w:rsidRDefault="004B5FBC" w:rsidP="004B5FBC">
    <w:pPr>
      <w:spacing w:after="0" w:line="240" w:lineRule="auto"/>
      <w:jc w:val="both"/>
      <w:rPr>
        <w:rFonts w:ascii="Arial" w:hAnsi="Arial" w:cs="Arial"/>
        <w:sz w:val="16"/>
        <w:szCs w:val="16"/>
      </w:rPr>
    </w:pPr>
    <w:r w:rsidRPr="004B5FBC">
      <w:rPr>
        <w:rFonts w:ascii="Arial" w:hAnsi="Arial" w:cs="Arial"/>
        <w:sz w:val="16"/>
        <w:szCs w:val="16"/>
      </w:rPr>
      <w:t>Etelvina Romero Paz</w:t>
    </w:r>
  </w:p>
  <w:p w:rsidR="004B5FBC" w:rsidRPr="004B5FBC" w:rsidRDefault="004B5FBC" w:rsidP="004B5FBC">
    <w:pPr>
      <w:spacing w:after="0" w:line="240" w:lineRule="auto"/>
      <w:jc w:val="both"/>
      <w:rPr>
        <w:rFonts w:ascii="Arial" w:hAnsi="Arial" w:cs="Arial"/>
        <w:sz w:val="16"/>
        <w:szCs w:val="16"/>
      </w:rPr>
    </w:pPr>
    <w:r w:rsidRPr="004B5FBC">
      <w:rPr>
        <w:rFonts w:ascii="Arial" w:hAnsi="Arial" w:cs="Arial"/>
        <w:sz w:val="16"/>
        <w:szCs w:val="16"/>
      </w:rPr>
      <w:t xml:space="preserve">Secretaria de Consultorio Jurídico y </w:t>
    </w:r>
  </w:p>
  <w:p w:rsidR="004B5FBC" w:rsidRPr="004B5FBC" w:rsidRDefault="004B5FBC" w:rsidP="004B5FBC">
    <w:pPr>
      <w:pStyle w:val="Piedepgina"/>
      <w:rPr>
        <w:sz w:val="16"/>
        <w:szCs w:val="16"/>
      </w:rPr>
    </w:pPr>
    <w:r w:rsidRPr="004B5FBC">
      <w:rPr>
        <w:rFonts w:ascii="Arial" w:hAnsi="Arial" w:cs="Arial"/>
        <w:sz w:val="16"/>
        <w:szCs w:val="16"/>
      </w:rPr>
      <w:t>Centro de Conciliación Fundación Tecnológica Antonio de Arévalo Tecnar Convenio Corposucre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8B" w:rsidRDefault="000C418B" w:rsidP="004B5FBC">
      <w:pPr>
        <w:spacing w:after="0" w:line="240" w:lineRule="auto"/>
      </w:pPr>
      <w:r>
        <w:separator/>
      </w:r>
    </w:p>
  </w:footnote>
  <w:footnote w:type="continuationSeparator" w:id="0">
    <w:p w:rsidR="000C418B" w:rsidRDefault="000C418B" w:rsidP="004B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6B" w:rsidRDefault="00AD636B" w:rsidP="00AD636B">
    <w:pPr>
      <w:pStyle w:val="Encabezado"/>
      <w:tabs>
        <w:tab w:val="clear" w:pos="4419"/>
      </w:tabs>
    </w:pPr>
    <w:r w:rsidRPr="00382B5A">
      <w:rPr>
        <w:noProof/>
        <w:lang w:eastAsia="es-CO"/>
      </w:rPr>
      <w:drawing>
        <wp:anchor distT="0" distB="0" distL="114300" distR="114300" simplePos="0" relativeHeight="251659264" behindDoc="1" locked="0" layoutInCell="1" allowOverlap="1" wp14:anchorId="5E4D44D1" wp14:editId="5555F0C6">
          <wp:simplePos x="0" y="0"/>
          <wp:positionH relativeFrom="margin">
            <wp:posOffset>-422910</wp:posOffset>
          </wp:positionH>
          <wp:positionV relativeFrom="paragraph">
            <wp:posOffset>7620</wp:posOffset>
          </wp:positionV>
          <wp:extent cx="1612265" cy="685800"/>
          <wp:effectExtent l="0" t="0" r="6985" b="0"/>
          <wp:wrapNone/>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657" cy="69107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lang w:eastAsia="es-CO"/>
      </w:rPr>
      <w:drawing>
        <wp:inline distT="0" distB="0" distL="0" distR="0" wp14:anchorId="7D30C0CD" wp14:editId="52617201">
          <wp:extent cx="153352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693" cy="747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757"/>
    <w:multiLevelType w:val="hybridMultilevel"/>
    <w:tmpl w:val="7DF81F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C76C21"/>
    <w:multiLevelType w:val="hybridMultilevel"/>
    <w:tmpl w:val="2560178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8CE483F"/>
    <w:multiLevelType w:val="hybridMultilevel"/>
    <w:tmpl w:val="C728D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4F0ACB"/>
    <w:multiLevelType w:val="hybridMultilevel"/>
    <w:tmpl w:val="6114B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9852BC"/>
    <w:multiLevelType w:val="hybridMultilevel"/>
    <w:tmpl w:val="9280A0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635427"/>
    <w:multiLevelType w:val="hybridMultilevel"/>
    <w:tmpl w:val="2D3261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E69E0"/>
    <w:multiLevelType w:val="hybridMultilevel"/>
    <w:tmpl w:val="1EECA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DD7051"/>
    <w:multiLevelType w:val="hybridMultilevel"/>
    <w:tmpl w:val="B7B4F798"/>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B3127D"/>
    <w:multiLevelType w:val="hybridMultilevel"/>
    <w:tmpl w:val="022823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0F233D"/>
    <w:multiLevelType w:val="hybridMultilevel"/>
    <w:tmpl w:val="0BC26E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91740F"/>
    <w:multiLevelType w:val="hybridMultilevel"/>
    <w:tmpl w:val="CCBA7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4"/>
  </w:num>
  <w:num w:numId="6">
    <w:abstractNumId w:val="8"/>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0E"/>
    <w:rsid w:val="00001E67"/>
    <w:rsid w:val="00005B91"/>
    <w:rsid w:val="000109EC"/>
    <w:rsid w:val="000310AB"/>
    <w:rsid w:val="000A7E71"/>
    <w:rsid w:val="000C418B"/>
    <w:rsid w:val="000D0C0B"/>
    <w:rsid w:val="001549A2"/>
    <w:rsid w:val="00162BAF"/>
    <w:rsid w:val="001912BC"/>
    <w:rsid w:val="0019788C"/>
    <w:rsid w:val="001A4968"/>
    <w:rsid w:val="001B1C8A"/>
    <w:rsid w:val="001E7F92"/>
    <w:rsid w:val="00214B49"/>
    <w:rsid w:val="00241F62"/>
    <w:rsid w:val="00247939"/>
    <w:rsid w:val="002A56A4"/>
    <w:rsid w:val="002B2C82"/>
    <w:rsid w:val="002E5D4D"/>
    <w:rsid w:val="003014B0"/>
    <w:rsid w:val="00301DAC"/>
    <w:rsid w:val="00320A14"/>
    <w:rsid w:val="003675F3"/>
    <w:rsid w:val="003A3BD6"/>
    <w:rsid w:val="003A61B5"/>
    <w:rsid w:val="003E127A"/>
    <w:rsid w:val="00404189"/>
    <w:rsid w:val="00405A31"/>
    <w:rsid w:val="00432502"/>
    <w:rsid w:val="0044312D"/>
    <w:rsid w:val="004701EA"/>
    <w:rsid w:val="00481573"/>
    <w:rsid w:val="004B5FBC"/>
    <w:rsid w:val="005236C2"/>
    <w:rsid w:val="0054615D"/>
    <w:rsid w:val="0054716B"/>
    <w:rsid w:val="005605F4"/>
    <w:rsid w:val="005647CA"/>
    <w:rsid w:val="0058307B"/>
    <w:rsid w:val="00591A2B"/>
    <w:rsid w:val="005B548D"/>
    <w:rsid w:val="005D4A93"/>
    <w:rsid w:val="005D59B9"/>
    <w:rsid w:val="00611B51"/>
    <w:rsid w:val="00612CF6"/>
    <w:rsid w:val="00623DAE"/>
    <w:rsid w:val="00661D99"/>
    <w:rsid w:val="006646EB"/>
    <w:rsid w:val="00693C9E"/>
    <w:rsid w:val="00696E1A"/>
    <w:rsid w:val="006D266E"/>
    <w:rsid w:val="00702953"/>
    <w:rsid w:val="00750668"/>
    <w:rsid w:val="00751082"/>
    <w:rsid w:val="00752E90"/>
    <w:rsid w:val="00785B59"/>
    <w:rsid w:val="007F5D20"/>
    <w:rsid w:val="00802285"/>
    <w:rsid w:val="00817A19"/>
    <w:rsid w:val="008268D7"/>
    <w:rsid w:val="008751AC"/>
    <w:rsid w:val="0087729D"/>
    <w:rsid w:val="0087755B"/>
    <w:rsid w:val="008820C0"/>
    <w:rsid w:val="008D0B7B"/>
    <w:rsid w:val="008D261C"/>
    <w:rsid w:val="008D592E"/>
    <w:rsid w:val="008E1C6B"/>
    <w:rsid w:val="008E66FD"/>
    <w:rsid w:val="008F515D"/>
    <w:rsid w:val="009001CA"/>
    <w:rsid w:val="0090600B"/>
    <w:rsid w:val="00915358"/>
    <w:rsid w:val="0091586E"/>
    <w:rsid w:val="00974DA5"/>
    <w:rsid w:val="00976C25"/>
    <w:rsid w:val="00A0160A"/>
    <w:rsid w:val="00A11632"/>
    <w:rsid w:val="00A431DD"/>
    <w:rsid w:val="00A44CBC"/>
    <w:rsid w:val="00A57426"/>
    <w:rsid w:val="00A721D8"/>
    <w:rsid w:val="00A84DC0"/>
    <w:rsid w:val="00A85605"/>
    <w:rsid w:val="00AA579F"/>
    <w:rsid w:val="00AD1ED7"/>
    <w:rsid w:val="00AD636B"/>
    <w:rsid w:val="00B56867"/>
    <w:rsid w:val="00B57054"/>
    <w:rsid w:val="00B93048"/>
    <w:rsid w:val="00B94B82"/>
    <w:rsid w:val="00CA0081"/>
    <w:rsid w:val="00CB017F"/>
    <w:rsid w:val="00CE4F7A"/>
    <w:rsid w:val="00CE660E"/>
    <w:rsid w:val="00CF41FC"/>
    <w:rsid w:val="00D05298"/>
    <w:rsid w:val="00D06BFD"/>
    <w:rsid w:val="00D337ED"/>
    <w:rsid w:val="00D633E7"/>
    <w:rsid w:val="00D81DFB"/>
    <w:rsid w:val="00D92E3C"/>
    <w:rsid w:val="00DA48CF"/>
    <w:rsid w:val="00DB5DF0"/>
    <w:rsid w:val="00DD0B34"/>
    <w:rsid w:val="00E0010D"/>
    <w:rsid w:val="00E22E57"/>
    <w:rsid w:val="00E260B2"/>
    <w:rsid w:val="00E26DB9"/>
    <w:rsid w:val="00E43E60"/>
    <w:rsid w:val="00E57F72"/>
    <w:rsid w:val="00E66ECC"/>
    <w:rsid w:val="00E8464A"/>
    <w:rsid w:val="00E92861"/>
    <w:rsid w:val="00EA3EB8"/>
    <w:rsid w:val="00EA557C"/>
    <w:rsid w:val="00EB1149"/>
    <w:rsid w:val="00EC5F8F"/>
    <w:rsid w:val="00ED027A"/>
    <w:rsid w:val="00EE0690"/>
    <w:rsid w:val="00EE64BB"/>
    <w:rsid w:val="00F40A3E"/>
    <w:rsid w:val="00F557A8"/>
    <w:rsid w:val="00F5595B"/>
    <w:rsid w:val="00FA00CC"/>
    <w:rsid w:val="00FA0236"/>
    <w:rsid w:val="00FB61FB"/>
    <w:rsid w:val="00FD6A6E"/>
    <w:rsid w:val="00FD6B94"/>
    <w:rsid w:val="00FF5E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9CBF9-2341-4B93-A4CE-88561AE5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6">
    <w:name w:val="Light List Accent 6"/>
    <w:basedOn w:val="Tablanormal"/>
    <w:uiPriority w:val="61"/>
    <w:rsid w:val="00750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rrafodelista">
    <w:name w:val="List Paragraph"/>
    <w:basedOn w:val="Normal"/>
    <w:uiPriority w:val="34"/>
    <w:qFormat/>
    <w:rsid w:val="0044312D"/>
    <w:pPr>
      <w:ind w:left="720"/>
      <w:contextualSpacing/>
    </w:pPr>
  </w:style>
  <w:style w:type="character" w:styleId="Hipervnculo">
    <w:name w:val="Hyperlink"/>
    <w:basedOn w:val="Fuentedeprrafopredeter"/>
    <w:uiPriority w:val="99"/>
    <w:unhideWhenUsed/>
    <w:rsid w:val="00CE4F7A"/>
    <w:rPr>
      <w:color w:val="0000FF" w:themeColor="hyperlink"/>
      <w:u w:val="single"/>
    </w:rPr>
  </w:style>
  <w:style w:type="paragraph" w:styleId="Encabezado">
    <w:name w:val="header"/>
    <w:basedOn w:val="Normal"/>
    <w:link w:val="EncabezadoCar"/>
    <w:uiPriority w:val="99"/>
    <w:unhideWhenUsed/>
    <w:rsid w:val="004B5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5FBC"/>
  </w:style>
  <w:style w:type="paragraph" w:styleId="Piedepgina">
    <w:name w:val="footer"/>
    <w:basedOn w:val="Normal"/>
    <w:link w:val="PiedepginaCar"/>
    <w:uiPriority w:val="99"/>
    <w:unhideWhenUsed/>
    <w:rsid w:val="004B5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cnar.edu.co/consultorio-jurid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917</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Liliana Diaz Vasquez</dc:creator>
  <cp:lastModifiedBy>Etelvina Romero Paz</cp:lastModifiedBy>
  <cp:revision>31</cp:revision>
  <cp:lastPrinted>2017-07-19T21:35:00Z</cp:lastPrinted>
  <dcterms:created xsi:type="dcterms:W3CDTF">2018-06-26T22:45:00Z</dcterms:created>
  <dcterms:modified xsi:type="dcterms:W3CDTF">2018-07-04T14:53:00Z</dcterms:modified>
</cp:coreProperties>
</file>